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452C" w:rsidRDefault="003E452C">
      <w:pPr>
        <w:pStyle w:val="ConsPlusTitle"/>
        <w:jc w:val="center"/>
      </w:pPr>
      <w:r>
        <w:t>ПРАВИТЕЛЬСТВО РЕСПУБЛИКИ КОМИ</w:t>
      </w:r>
    </w:p>
    <w:p w:rsidR="003E452C" w:rsidRDefault="003E452C">
      <w:pPr>
        <w:pStyle w:val="ConsPlusTitle"/>
        <w:jc w:val="center"/>
      </w:pPr>
    </w:p>
    <w:p w:rsidR="003E452C" w:rsidRDefault="003E452C">
      <w:pPr>
        <w:pStyle w:val="ConsPlusTitle"/>
        <w:jc w:val="center"/>
      </w:pPr>
      <w:r>
        <w:t>ПОСТАНОВЛЕНИЕ</w:t>
      </w:r>
    </w:p>
    <w:p w:rsidR="003E452C" w:rsidRDefault="003E452C">
      <w:pPr>
        <w:pStyle w:val="ConsPlusTitle"/>
        <w:jc w:val="center"/>
      </w:pPr>
      <w:r>
        <w:t>от 27 мая 2011 г. N 235</w:t>
      </w:r>
    </w:p>
    <w:p w:rsidR="003E452C" w:rsidRDefault="003E452C">
      <w:pPr>
        <w:pStyle w:val="ConsPlusTitle"/>
        <w:jc w:val="center"/>
      </w:pPr>
    </w:p>
    <w:p w:rsidR="003E452C" w:rsidRDefault="003E452C">
      <w:pPr>
        <w:pStyle w:val="ConsPlusTitle"/>
        <w:jc w:val="center"/>
      </w:pPr>
      <w:r>
        <w:t>О РЕАЛИЗАЦИИ СОГЛАШЕНИЯ МЕЖДУ ПРАВИТЕЛЬСТВОМ РЕСПУБЛИКИ</w:t>
      </w:r>
      <w:r w:rsidR="00FA4D6B">
        <w:t xml:space="preserve"> </w:t>
      </w:r>
      <w:r>
        <w:t xml:space="preserve">КОМИ И РОССИЙСКИМ ГУМАНИТАРНЫМ НАУЧНЫМ ФОНДОМ </w:t>
      </w:r>
      <w:proofErr w:type="gramStart"/>
      <w:r>
        <w:t>О</w:t>
      </w:r>
      <w:proofErr w:type="gramEnd"/>
      <w:r>
        <w:t xml:space="preserve"> СОВМЕСТНОМ</w:t>
      </w:r>
    </w:p>
    <w:p w:rsidR="003E452C" w:rsidRDefault="003E452C">
      <w:pPr>
        <w:pStyle w:val="ConsPlusTitle"/>
        <w:jc w:val="center"/>
      </w:pPr>
      <w:r>
        <w:t xml:space="preserve">РЕГИОНАЛЬНОМ </w:t>
      </w:r>
      <w:proofErr w:type="gramStart"/>
      <w:r>
        <w:t>КОНКУРСЕ</w:t>
      </w:r>
      <w:proofErr w:type="gramEnd"/>
      <w:r>
        <w:t xml:space="preserve"> НАУЧНЫХ ПРОЕКТОВ В ОБЛАСТИ</w:t>
      </w:r>
    </w:p>
    <w:p w:rsidR="003E452C" w:rsidRDefault="003E452C">
      <w:pPr>
        <w:pStyle w:val="ConsPlusTitle"/>
        <w:jc w:val="center"/>
      </w:pPr>
      <w:r>
        <w:t>ГУМАНИТАРНЫХ НАУК "РУССКИЙ СЕВЕР: ИСТОРИЯ, СОВРЕМЕННОСТЬ,</w:t>
      </w:r>
      <w:r w:rsidR="00FA4D6B">
        <w:t xml:space="preserve"> </w:t>
      </w:r>
      <w:r>
        <w:t>ПЕРСПЕКТИВЫ" ПО РЕСПУБЛИКЕ КОМИ НА 2011 - 2015 ГОДЫ</w:t>
      </w:r>
    </w:p>
    <w:p w:rsidR="00FA4D6B" w:rsidRDefault="00FA4D6B">
      <w:pPr>
        <w:pStyle w:val="ConsPlusTitle"/>
        <w:jc w:val="center"/>
      </w:pPr>
      <w:bookmarkStart w:id="0" w:name="_GoBack"/>
      <w:bookmarkEnd w:id="0"/>
    </w:p>
    <w:p w:rsidR="003E452C" w:rsidRDefault="003E452C">
      <w:pPr>
        <w:pStyle w:val="ConsPlusNormal"/>
        <w:jc w:val="center"/>
      </w:pPr>
      <w:proofErr w:type="gramStart"/>
      <w:r>
        <w:t xml:space="preserve">(в ред. Постановлений Правительства РК от 13.02.2013 </w:t>
      </w:r>
      <w:hyperlink r:id="rId5" w:history="1">
        <w:r>
          <w:rPr>
            <w:color w:val="0000FF"/>
          </w:rPr>
          <w:t>N 33</w:t>
        </w:r>
      </w:hyperlink>
      <w:r>
        <w:t>,</w:t>
      </w:r>
      <w:proofErr w:type="gramEnd"/>
    </w:p>
    <w:p w:rsidR="003E452C" w:rsidRDefault="003E452C">
      <w:pPr>
        <w:pStyle w:val="ConsPlusNormal"/>
        <w:jc w:val="center"/>
      </w:pPr>
      <w:r>
        <w:t xml:space="preserve">от 19.06.2015 </w:t>
      </w:r>
      <w:hyperlink r:id="rId6" w:history="1">
        <w:r>
          <w:rPr>
            <w:color w:val="0000FF"/>
          </w:rPr>
          <w:t>N 273</w:t>
        </w:r>
      </w:hyperlink>
      <w:r>
        <w:t>)</w:t>
      </w:r>
    </w:p>
    <w:p w:rsidR="003E452C" w:rsidRDefault="003E452C">
      <w:pPr>
        <w:pStyle w:val="ConsPlusNormal"/>
      </w:pPr>
    </w:p>
    <w:p w:rsidR="003E452C" w:rsidRDefault="003E452C">
      <w:pPr>
        <w:pStyle w:val="ConsPlusNormal"/>
        <w:ind w:firstLine="540"/>
        <w:jc w:val="both"/>
      </w:pPr>
      <w:r>
        <w:t>В целях реализации Соглашения между Правительством Республики Коми и Российским гуманитарным научным фондом о совместном региональном конкурсе научных проектов в области гуманитарных наук "Русский Север: история, современность, перспективы" по Республике Коми на 2011 - 2015 годы Правительство Республики Коми постановляет:</w:t>
      </w:r>
    </w:p>
    <w:p w:rsidR="003E452C" w:rsidRDefault="003E452C">
      <w:pPr>
        <w:pStyle w:val="ConsPlusNormal"/>
        <w:ind w:firstLine="540"/>
        <w:jc w:val="both"/>
      </w:pPr>
      <w:r>
        <w:t xml:space="preserve">1. </w:t>
      </w:r>
      <w:proofErr w:type="gramStart"/>
      <w:r>
        <w:t xml:space="preserve">Утвердить </w:t>
      </w:r>
      <w:hyperlink w:anchor="P33" w:history="1">
        <w:r>
          <w:rPr>
            <w:color w:val="0000FF"/>
          </w:rPr>
          <w:t>Правила</w:t>
        </w:r>
      </w:hyperlink>
      <w:r>
        <w:t xml:space="preserve"> предоставления из республиканского бюджета Республики Коми грантов на научные проекты, поддержанные в рамках реализации Соглашения между Правительством Республики Коми и Российским гуманитарным научным фондом о совместном региональном конкурсе научных проектов в области гуманитарных наук "Русский Север: история, современность, перспективы" по Республике Коми на 2011 - 2015 годы (далее - субсидии), согласно приложению.</w:t>
      </w:r>
      <w:proofErr w:type="gramEnd"/>
    </w:p>
    <w:p w:rsidR="003E452C" w:rsidRDefault="003E452C">
      <w:pPr>
        <w:pStyle w:val="ConsPlusNormal"/>
        <w:jc w:val="both"/>
      </w:pPr>
      <w:r>
        <w:t xml:space="preserve">(в ред. </w:t>
      </w:r>
      <w:hyperlink r:id="rId7" w:history="1">
        <w:r>
          <w:rPr>
            <w:color w:val="0000FF"/>
          </w:rPr>
          <w:t>Постановления</w:t>
        </w:r>
      </w:hyperlink>
      <w:r>
        <w:t xml:space="preserve"> Правительства РК от 13.02.2013 N 33)</w:t>
      </w:r>
    </w:p>
    <w:p w:rsidR="003E452C" w:rsidRDefault="003E452C">
      <w:pPr>
        <w:pStyle w:val="ConsPlusNormal"/>
        <w:ind w:firstLine="540"/>
        <w:jc w:val="both"/>
      </w:pPr>
      <w:r>
        <w:t xml:space="preserve">2. Контроль за исполнением настоящего постановления возложить </w:t>
      </w:r>
      <w:proofErr w:type="gramStart"/>
      <w:r>
        <w:t>на</w:t>
      </w:r>
      <w:proofErr w:type="gramEnd"/>
      <w:r>
        <w:t xml:space="preserve"> заместителя Председателя Правительства Республики Коми, осуществляющего в </w:t>
      </w:r>
      <w:proofErr w:type="gramStart"/>
      <w:r>
        <w:t>соответствии</w:t>
      </w:r>
      <w:proofErr w:type="gramEnd"/>
      <w:r>
        <w:t xml:space="preserve"> с распределением обязанностей координацию работы органов исполнительной власти Республики Коми в сфере науки и инновационной политики.</w:t>
      </w:r>
    </w:p>
    <w:p w:rsidR="003E452C" w:rsidRDefault="003E452C">
      <w:pPr>
        <w:pStyle w:val="ConsPlusNormal"/>
        <w:jc w:val="both"/>
      </w:pPr>
      <w:r>
        <w:t xml:space="preserve">(п. 2 в ред. </w:t>
      </w:r>
      <w:hyperlink r:id="rId8" w:history="1">
        <w:r>
          <w:rPr>
            <w:color w:val="0000FF"/>
          </w:rPr>
          <w:t>Постановления</w:t>
        </w:r>
      </w:hyperlink>
      <w:r>
        <w:t xml:space="preserve"> Правительства РК от 19.06.2015 N 273)</w:t>
      </w:r>
    </w:p>
    <w:p w:rsidR="003E452C" w:rsidRDefault="003E452C">
      <w:pPr>
        <w:pStyle w:val="ConsPlusNormal"/>
      </w:pPr>
    </w:p>
    <w:p w:rsidR="003E452C" w:rsidRDefault="003E452C">
      <w:pPr>
        <w:pStyle w:val="ConsPlusNormal"/>
        <w:jc w:val="right"/>
      </w:pPr>
      <w:r>
        <w:t>Глава Республики Коми</w:t>
      </w:r>
    </w:p>
    <w:p w:rsidR="003E452C" w:rsidRDefault="003E452C">
      <w:pPr>
        <w:pStyle w:val="ConsPlusNormal"/>
        <w:jc w:val="right"/>
      </w:pPr>
      <w:r>
        <w:t>В.ГАЙЗЕР</w:t>
      </w:r>
    </w:p>
    <w:p w:rsidR="003E452C" w:rsidRDefault="003E452C">
      <w:pPr>
        <w:pStyle w:val="ConsPlusNormal"/>
      </w:pPr>
    </w:p>
    <w:p w:rsidR="003E452C" w:rsidRDefault="003E452C">
      <w:pPr>
        <w:pStyle w:val="ConsPlusNormal"/>
      </w:pPr>
    </w:p>
    <w:p w:rsidR="003E452C" w:rsidRDefault="003E452C">
      <w:pPr>
        <w:pStyle w:val="ConsPlusNormal"/>
      </w:pPr>
    </w:p>
    <w:p w:rsidR="003E452C" w:rsidRDefault="003E452C">
      <w:pPr>
        <w:pStyle w:val="ConsPlusNormal"/>
      </w:pPr>
    </w:p>
    <w:p w:rsidR="003E452C" w:rsidRDefault="003E452C">
      <w:pPr>
        <w:pStyle w:val="ConsPlusNormal"/>
      </w:pPr>
    </w:p>
    <w:p w:rsidR="003E452C" w:rsidRDefault="003E452C">
      <w:pPr>
        <w:pStyle w:val="ConsPlusNormal"/>
        <w:jc w:val="right"/>
      </w:pPr>
      <w:r>
        <w:t>Утверждены</w:t>
      </w:r>
    </w:p>
    <w:p w:rsidR="003E452C" w:rsidRDefault="003E452C">
      <w:pPr>
        <w:pStyle w:val="ConsPlusNormal"/>
        <w:jc w:val="right"/>
      </w:pPr>
      <w:r>
        <w:t>Постановлением</w:t>
      </w:r>
    </w:p>
    <w:p w:rsidR="003E452C" w:rsidRDefault="003E452C">
      <w:pPr>
        <w:pStyle w:val="ConsPlusNormal"/>
        <w:jc w:val="right"/>
      </w:pPr>
      <w:r>
        <w:lastRenderedPageBreak/>
        <w:t>Правительства Республики Коми</w:t>
      </w:r>
    </w:p>
    <w:p w:rsidR="003E452C" w:rsidRDefault="003E452C">
      <w:pPr>
        <w:pStyle w:val="ConsPlusNormal"/>
        <w:jc w:val="right"/>
      </w:pPr>
      <w:r>
        <w:t>от 27 мая 2011 г. N 235</w:t>
      </w:r>
    </w:p>
    <w:p w:rsidR="003E452C" w:rsidRDefault="003E452C">
      <w:pPr>
        <w:pStyle w:val="ConsPlusNormal"/>
        <w:jc w:val="right"/>
      </w:pPr>
      <w:r>
        <w:t>(приложение)</w:t>
      </w:r>
    </w:p>
    <w:p w:rsidR="003E452C" w:rsidRDefault="003E452C">
      <w:pPr>
        <w:pStyle w:val="ConsPlusNormal"/>
      </w:pPr>
    </w:p>
    <w:p w:rsidR="003E452C" w:rsidRDefault="003E452C">
      <w:pPr>
        <w:pStyle w:val="ConsPlusTitle"/>
        <w:jc w:val="center"/>
      </w:pPr>
      <w:bookmarkStart w:id="1" w:name="P33"/>
      <w:bookmarkEnd w:id="1"/>
      <w:r>
        <w:t>ПРАВИЛА</w:t>
      </w:r>
    </w:p>
    <w:p w:rsidR="003E452C" w:rsidRDefault="003E452C">
      <w:pPr>
        <w:pStyle w:val="ConsPlusTitle"/>
        <w:jc w:val="center"/>
      </w:pPr>
      <w:r>
        <w:t>ПРЕДОСТАВЛЕНИЯ ИЗ РЕСПУБЛИКАНСКОГО БЮДЖЕТА РЕСПУБЛИКИ КОМИ</w:t>
      </w:r>
    </w:p>
    <w:p w:rsidR="003E452C" w:rsidRDefault="003E452C">
      <w:pPr>
        <w:pStyle w:val="ConsPlusTitle"/>
        <w:jc w:val="center"/>
      </w:pPr>
      <w:r>
        <w:t>ГРАНТОВ НА НАУЧНЫЕ ПРОЕКТЫ, ПОДДЕРЖАННЫЕ В РАМКАХ</w:t>
      </w:r>
    </w:p>
    <w:p w:rsidR="003E452C" w:rsidRDefault="003E452C">
      <w:pPr>
        <w:pStyle w:val="ConsPlusTitle"/>
        <w:jc w:val="center"/>
      </w:pPr>
      <w:r>
        <w:t>РЕАЛИЗАЦИИ СОГЛАШЕНИЯ МЕЖДУ ПРАВИТЕЛЬСТВОМ РЕСПУБЛИКИ КОМИ</w:t>
      </w:r>
    </w:p>
    <w:p w:rsidR="003E452C" w:rsidRDefault="003E452C">
      <w:pPr>
        <w:pStyle w:val="ConsPlusTitle"/>
        <w:jc w:val="center"/>
      </w:pPr>
      <w:r>
        <w:t xml:space="preserve">И РОССИЙСКИМ ГУМАНИТАРНЫМ НАУЧНЫМ ФОНДОМ О </w:t>
      </w:r>
      <w:proofErr w:type="gramStart"/>
      <w:r>
        <w:t>СОВМЕСТНОМ</w:t>
      </w:r>
      <w:proofErr w:type="gramEnd"/>
    </w:p>
    <w:p w:rsidR="003E452C" w:rsidRDefault="003E452C">
      <w:pPr>
        <w:pStyle w:val="ConsPlusTitle"/>
        <w:jc w:val="center"/>
      </w:pPr>
      <w:r>
        <w:t xml:space="preserve">РЕГИОНАЛЬНОМ </w:t>
      </w:r>
      <w:proofErr w:type="gramStart"/>
      <w:r>
        <w:t>КОНКУРСЕ</w:t>
      </w:r>
      <w:proofErr w:type="gramEnd"/>
      <w:r>
        <w:t xml:space="preserve"> НАУЧНЫХ ПРОЕКТОВ В ОБЛАСТИ</w:t>
      </w:r>
    </w:p>
    <w:p w:rsidR="003E452C" w:rsidRDefault="003E452C">
      <w:pPr>
        <w:pStyle w:val="ConsPlusTitle"/>
        <w:jc w:val="center"/>
      </w:pPr>
      <w:r>
        <w:t>ГУМАНИТАРНЫХ НАУК "РУССКИЙ СЕВЕР: ИСТОРИЯ, СОВРЕМЕННОСТЬ,</w:t>
      </w:r>
    </w:p>
    <w:p w:rsidR="003E452C" w:rsidRDefault="003E452C">
      <w:pPr>
        <w:pStyle w:val="ConsPlusTitle"/>
        <w:jc w:val="center"/>
      </w:pPr>
      <w:r>
        <w:t>ПЕРСПЕКТИВЫ" ПО РЕСПУБЛИКЕ КОМИ НА 2011 - 2015 ГОДЫ</w:t>
      </w:r>
    </w:p>
    <w:p w:rsidR="003E452C" w:rsidRDefault="003E452C">
      <w:pPr>
        <w:pStyle w:val="ConsPlusNormal"/>
        <w:jc w:val="center"/>
      </w:pPr>
      <w:r>
        <w:t xml:space="preserve">(в ред. </w:t>
      </w:r>
      <w:hyperlink r:id="rId9" w:history="1">
        <w:r>
          <w:rPr>
            <w:color w:val="0000FF"/>
          </w:rPr>
          <w:t>Постановления</w:t>
        </w:r>
      </w:hyperlink>
      <w:r>
        <w:t xml:space="preserve"> Правительства РК от 13.02.2013 N 33)</w:t>
      </w:r>
    </w:p>
    <w:p w:rsidR="003E452C" w:rsidRDefault="003E452C">
      <w:pPr>
        <w:pStyle w:val="ConsPlusNormal"/>
      </w:pPr>
    </w:p>
    <w:p w:rsidR="003E452C" w:rsidRDefault="003E452C">
      <w:pPr>
        <w:pStyle w:val="ConsPlusNormal"/>
        <w:ind w:firstLine="540"/>
        <w:jc w:val="both"/>
      </w:pPr>
      <w:r>
        <w:t xml:space="preserve">1. </w:t>
      </w:r>
      <w:proofErr w:type="gramStart"/>
      <w:r>
        <w:t>Настоящие Правила определяют порядок предоставления из республиканского бюджета Республики Коми грантов на научные проекты, поддержанные в рамках реализации Соглашения между Правительством Республики Коми и Российским гуманитарным научным фондом о совместном региональном конкурсе научных проектов в области гуманитарных наук "Русский Север: история, современность, перспективы" по Республике Коми на 2011 - 2015 годы (далее соответственно - гранты, научные проекты, Соглашение).</w:t>
      </w:r>
      <w:proofErr w:type="gramEnd"/>
    </w:p>
    <w:p w:rsidR="003E452C" w:rsidRDefault="003E452C">
      <w:pPr>
        <w:pStyle w:val="ConsPlusNormal"/>
        <w:jc w:val="both"/>
      </w:pPr>
      <w:r>
        <w:t xml:space="preserve">(в ред. </w:t>
      </w:r>
      <w:hyperlink r:id="rId10" w:history="1">
        <w:r>
          <w:rPr>
            <w:color w:val="0000FF"/>
          </w:rPr>
          <w:t>Постановления</w:t>
        </w:r>
      </w:hyperlink>
      <w:r>
        <w:t xml:space="preserve"> Правительства РК от 13.02.2013 N 33)</w:t>
      </w:r>
    </w:p>
    <w:p w:rsidR="003E452C" w:rsidRDefault="003E452C">
      <w:pPr>
        <w:pStyle w:val="ConsPlusNormal"/>
        <w:ind w:firstLine="540"/>
        <w:jc w:val="both"/>
      </w:pPr>
      <w:bookmarkStart w:id="2" w:name="P45"/>
      <w:bookmarkEnd w:id="2"/>
      <w:r>
        <w:t xml:space="preserve">2. </w:t>
      </w:r>
      <w:proofErr w:type="gramStart"/>
      <w:r>
        <w:t>Гранты выделяются организациям, реализующим в текущем финансовом году научные проекты, рекомендованные к финансовой поддержке решением экспертного совета Российского гуманитарного фонда и Регионального экспертного совета по рассмотрению заявок на участие в совместном региональном конкурсе научных проектов в области гуманитарных наук "Русский Север: история, современность, перспективы" по Республике Коми на 2011 - 2015 годы, не имеющим неисполненных обязательств по договорам, заключенным между Министерством</w:t>
      </w:r>
      <w:proofErr w:type="gramEnd"/>
      <w:r>
        <w:t xml:space="preserve"> экономического развития Республики Коми и организациями в </w:t>
      </w:r>
      <w:proofErr w:type="gramStart"/>
      <w:r>
        <w:t>рамках</w:t>
      </w:r>
      <w:proofErr w:type="gramEnd"/>
      <w:r>
        <w:t xml:space="preserve"> Соглашения (далее - договоры) в предшествующие текущему финансовому году периоды (далее - организации).</w:t>
      </w:r>
    </w:p>
    <w:p w:rsidR="003E452C" w:rsidRDefault="003E452C">
      <w:pPr>
        <w:pStyle w:val="ConsPlusNormal"/>
        <w:jc w:val="both"/>
      </w:pPr>
      <w:r>
        <w:t xml:space="preserve">(п. 2 в ред. </w:t>
      </w:r>
      <w:hyperlink r:id="rId11" w:history="1">
        <w:r>
          <w:rPr>
            <w:color w:val="0000FF"/>
          </w:rPr>
          <w:t>Постановления</w:t>
        </w:r>
      </w:hyperlink>
      <w:r>
        <w:t xml:space="preserve"> Правительства РК от 13.02.2013 N 33)</w:t>
      </w:r>
    </w:p>
    <w:p w:rsidR="003E452C" w:rsidRDefault="003E452C">
      <w:pPr>
        <w:pStyle w:val="ConsPlusNormal"/>
        <w:ind w:firstLine="540"/>
        <w:jc w:val="both"/>
      </w:pPr>
      <w:r>
        <w:t xml:space="preserve">3. </w:t>
      </w:r>
      <w:proofErr w:type="gramStart"/>
      <w:r>
        <w:t xml:space="preserve">Перечисление грантов осуществляется в соответствии со сводной бюджетной росписью и кассовым планом республиканского бюджета Республики Коми в пределах лимитов бюджетных обязательств, предусмотренных Министерству экономического развития Республики Коми на выплату грантов в рамках Государственной </w:t>
      </w:r>
      <w:hyperlink r:id="rId12" w:history="1">
        <w:r>
          <w:rPr>
            <w:color w:val="0000FF"/>
          </w:rPr>
          <w:t>программы</w:t>
        </w:r>
      </w:hyperlink>
      <w:r>
        <w:t xml:space="preserve"> Республики Коми "Развитие экономики".</w:t>
      </w:r>
      <w:proofErr w:type="gramEnd"/>
    </w:p>
    <w:p w:rsidR="003E452C" w:rsidRDefault="003E452C">
      <w:pPr>
        <w:pStyle w:val="ConsPlusNormal"/>
        <w:jc w:val="both"/>
      </w:pPr>
      <w:r>
        <w:lastRenderedPageBreak/>
        <w:t xml:space="preserve">(п. 3 в ред. </w:t>
      </w:r>
      <w:hyperlink r:id="rId13" w:history="1">
        <w:r>
          <w:rPr>
            <w:color w:val="0000FF"/>
          </w:rPr>
          <w:t>Постановления</w:t>
        </w:r>
      </w:hyperlink>
      <w:r>
        <w:t xml:space="preserve"> Правительства РК от 13.02.2013 N 33)</w:t>
      </w:r>
    </w:p>
    <w:p w:rsidR="003E452C" w:rsidRDefault="003E452C">
      <w:pPr>
        <w:pStyle w:val="ConsPlusNormal"/>
        <w:ind w:firstLine="540"/>
        <w:jc w:val="both"/>
      </w:pPr>
      <w:r>
        <w:t xml:space="preserve">4. Гранты предоставляются в </w:t>
      </w:r>
      <w:proofErr w:type="gramStart"/>
      <w:r>
        <w:t>соответствии</w:t>
      </w:r>
      <w:proofErr w:type="gramEnd"/>
      <w:r>
        <w:t xml:space="preserve"> с условиями Соглашения на основании договоров о предоставлении грантов, указанных в </w:t>
      </w:r>
      <w:hyperlink w:anchor="P45" w:history="1">
        <w:r>
          <w:rPr>
            <w:color w:val="0000FF"/>
          </w:rPr>
          <w:t>пункте 2</w:t>
        </w:r>
      </w:hyperlink>
      <w:r>
        <w:t xml:space="preserve"> настоящих Правил, в сроки, установленные договорами.</w:t>
      </w:r>
    </w:p>
    <w:p w:rsidR="003E452C" w:rsidRDefault="003E452C">
      <w:pPr>
        <w:pStyle w:val="ConsPlusNormal"/>
        <w:jc w:val="both"/>
      </w:pPr>
      <w:r>
        <w:t xml:space="preserve">(п. 4 в ред. </w:t>
      </w:r>
      <w:hyperlink r:id="rId14" w:history="1">
        <w:r>
          <w:rPr>
            <w:color w:val="0000FF"/>
          </w:rPr>
          <w:t>Постановления</w:t>
        </w:r>
      </w:hyperlink>
      <w:r>
        <w:t xml:space="preserve"> Правительства РК от 13.02.2013 N 33)</w:t>
      </w:r>
    </w:p>
    <w:p w:rsidR="003E452C" w:rsidRDefault="003E452C">
      <w:pPr>
        <w:pStyle w:val="ConsPlusNormal"/>
        <w:ind w:firstLine="540"/>
        <w:jc w:val="both"/>
      </w:pPr>
      <w:r>
        <w:t>5. Средства грантов являются целевыми и не могут быть использованы по иному назначению.</w:t>
      </w:r>
    </w:p>
    <w:p w:rsidR="003E452C" w:rsidRDefault="003E452C">
      <w:pPr>
        <w:pStyle w:val="ConsPlusNormal"/>
        <w:jc w:val="both"/>
      </w:pPr>
      <w:r>
        <w:t xml:space="preserve">(в ред. </w:t>
      </w:r>
      <w:hyperlink r:id="rId15" w:history="1">
        <w:r>
          <w:rPr>
            <w:color w:val="0000FF"/>
          </w:rPr>
          <w:t>Постановления</w:t>
        </w:r>
      </w:hyperlink>
      <w:r>
        <w:t xml:space="preserve"> Правительства РК от 13.02.2013 N 33)</w:t>
      </w:r>
    </w:p>
    <w:p w:rsidR="003E452C" w:rsidRDefault="003E452C">
      <w:pPr>
        <w:pStyle w:val="ConsPlusNormal"/>
        <w:ind w:firstLine="540"/>
        <w:jc w:val="both"/>
      </w:pPr>
      <w:r>
        <w:t>Нецелевое использование сре</w:t>
      </w:r>
      <w:proofErr w:type="gramStart"/>
      <w:r>
        <w:t>дств гр</w:t>
      </w:r>
      <w:proofErr w:type="gramEnd"/>
      <w:r>
        <w:t>антов влечет применение мер ответственности в соответствии с законодательством Российской Федерации.</w:t>
      </w:r>
    </w:p>
    <w:p w:rsidR="003E452C" w:rsidRDefault="003E452C">
      <w:pPr>
        <w:pStyle w:val="ConsPlusNormal"/>
        <w:jc w:val="both"/>
      </w:pPr>
      <w:r>
        <w:t xml:space="preserve">(в ред. </w:t>
      </w:r>
      <w:hyperlink r:id="rId16" w:history="1">
        <w:r>
          <w:rPr>
            <w:color w:val="0000FF"/>
          </w:rPr>
          <w:t>Постановления</w:t>
        </w:r>
      </w:hyperlink>
      <w:r>
        <w:t xml:space="preserve"> Правительства РК от 13.02.2013 N 33)</w:t>
      </w:r>
    </w:p>
    <w:p w:rsidR="003E452C" w:rsidRDefault="003E452C">
      <w:pPr>
        <w:pStyle w:val="ConsPlusNormal"/>
        <w:ind w:firstLine="540"/>
        <w:jc w:val="both"/>
      </w:pPr>
      <w:r>
        <w:t xml:space="preserve">6. Контроль за целевым использованием средств грантов осуществляется в установленном </w:t>
      </w:r>
      <w:proofErr w:type="gramStart"/>
      <w:r>
        <w:t>порядке</w:t>
      </w:r>
      <w:proofErr w:type="gramEnd"/>
      <w:r>
        <w:t xml:space="preserve"> Министерством экономического развития Республики Коми и Министерством финансов Республики Коми.</w:t>
      </w:r>
    </w:p>
    <w:p w:rsidR="003E452C" w:rsidRDefault="003E452C">
      <w:pPr>
        <w:pStyle w:val="ConsPlusNormal"/>
        <w:jc w:val="both"/>
      </w:pPr>
      <w:r>
        <w:t xml:space="preserve">(в ред. </w:t>
      </w:r>
      <w:hyperlink r:id="rId17" w:history="1">
        <w:r>
          <w:rPr>
            <w:color w:val="0000FF"/>
          </w:rPr>
          <w:t>Постановления</w:t>
        </w:r>
      </w:hyperlink>
      <w:r>
        <w:t xml:space="preserve"> Правительства РК от 13.02.2013 N 33)</w:t>
      </w:r>
    </w:p>
    <w:p w:rsidR="003E452C" w:rsidRDefault="003E452C">
      <w:pPr>
        <w:pStyle w:val="ConsPlusNormal"/>
      </w:pPr>
    </w:p>
    <w:p w:rsidR="003E452C" w:rsidRDefault="003E452C">
      <w:pPr>
        <w:pStyle w:val="ConsPlusNormal"/>
      </w:pPr>
    </w:p>
    <w:p w:rsidR="003E452C" w:rsidRDefault="003E452C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126336" w:rsidRDefault="00126336"/>
    <w:sectPr w:rsidR="00126336" w:rsidSect="00FD06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452C"/>
    <w:rsid w:val="00126336"/>
    <w:rsid w:val="003E452C"/>
    <w:rsid w:val="00FA4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68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452C"/>
    <w:pPr>
      <w:widowControl w:val="0"/>
      <w:autoSpaceDE w:val="0"/>
      <w:autoSpaceDN w:val="0"/>
      <w:ind w:firstLine="0"/>
      <w:jc w:val="left"/>
    </w:pPr>
    <w:rPr>
      <w:rFonts w:eastAsia="Times New Roman" w:cs="Times New Roman"/>
      <w:szCs w:val="20"/>
      <w:lang w:eastAsia="ru-RU"/>
    </w:rPr>
  </w:style>
  <w:style w:type="paragraph" w:customStyle="1" w:styleId="ConsPlusTitle">
    <w:name w:val="ConsPlusTitle"/>
    <w:rsid w:val="003E452C"/>
    <w:pPr>
      <w:widowControl w:val="0"/>
      <w:autoSpaceDE w:val="0"/>
      <w:autoSpaceDN w:val="0"/>
      <w:ind w:firstLine="0"/>
      <w:jc w:val="left"/>
    </w:pPr>
    <w:rPr>
      <w:rFonts w:eastAsia="Times New Roman" w:cs="Times New Roman"/>
      <w:b/>
      <w:szCs w:val="20"/>
      <w:lang w:eastAsia="ru-RU"/>
    </w:rPr>
  </w:style>
  <w:style w:type="paragraph" w:customStyle="1" w:styleId="ConsPlusTitlePage">
    <w:name w:val="ConsPlusTitlePage"/>
    <w:rsid w:val="003E452C"/>
    <w:pPr>
      <w:widowControl w:val="0"/>
      <w:autoSpaceDE w:val="0"/>
      <w:autoSpaceDN w:val="0"/>
      <w:ind w:firstLine="0"/>
      <w:jc w:val="left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68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452C"/>
    <w:pPr>
      <w:widowControl w:val="0"/>
      <w:autoSpaceDE w:val="0"/>
      <w:autoSpaceDN w:val="0"/>
      <w:ind w:firstLine="0"/>
      <w:jc w:val="left"/>
    </w:pPr>
    <w:rPr>
      <w:rFonts w:eastAsia="Times New Roman" w:cs="Times New Roman"/>
      <w:szCs w:val="20"/>
      <w:lang w:eastAsia="ru-RU"/>
    </w:rPr>
  </w:style>
  <w:style w:type="paragraph" w:customStyle="1" w:styleId="ConsPlusTitle">
    <w:name w:val="ConsPlusTitle"/>
    <w:rsid w:val="003E452C"/>
    <w:pPr>
      <w:widowControl w:val="0"/>
      <w:autoSpaceDE w:val="0"/>
      <w:autoSpaceDN w:val="0"/>
      <w:ind w:firstLine="0"/>
      <w:jc w:val="left"/>
    </w:pPr>
    <w:rPr>
      <w:rFonts w:eastAsia="Times New Roman" w:cs="Times New Roman"/>
      <w:b/>
      <w:szCs w:val="20"/>
      <w:lang w:eastAsia="ru-RU"/>
    </w:rPr>
  </w:style>
  <w:style w:type="paragraph" w:customStyle="1" w:styleId="ConsPlusTitlePage">
    <w:name w:val="ConsPlusTitlePage"/>
    <w:rsid w:val="003E452C"/>
    <w:pPr>
      <w:widowControl w:val="0"/>
      <w:autoSpaceDE w:val="0"/>
      <w:autoSpaceDN w:val="0"/>
      <w:ind w:firstLine="0"/>
      <w:jc w:val="left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146596442080A4174108F8E59E89D2BDB6957F1CE0D9FAC270EDE7CC2518FE058BD0D13EE88104F9C79AAFDT5q3J" TargetMode="External"/><Relationship Id="rId13" Type="http://schemas.openxmlformats.org/officeDocument/2006/relationships/hyperlink" Target="consultantplus://offline/ref=C146596442080A4174108F8E59E89D2BDB6957F1C80B9EA5290C8376CA0883E25FB25204E9C11C4E9C79ABTFqBJ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146596442080A4174108F8E59E89D2BDB6957F1C80B9EA5290C8376CA0883E25FB25204E9C11C4E9C79ABTFqDJ" TargetMode="External"/><Relationship Id="rId12" Type="http://schemas.openxmlformats.org/officeDocument/2006/relationships/hyperlink" Target="consultantplus://offline/ref=C146596442080A4174108F8E59E89D2BDB6957F1CE0D91AB2901DE7CC2518FE058BD0D13EE88104F9C79AAFDT5q8J" TargetMode="External"/><Relationship Id="rId17" Type="http://schemas.openxmlformats.org/officeDocument/2006/relationships/hyperlink" Target="consultantplus://offline/ref=C146596442080A4174108F8E59E89D2BDB6957F1C80B9EA5290C8376CA0883E25FB25204E9C11C4E9C79ABTFq5J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C146596442080A4174108F8E59E89D2BDB6957F1C80B9EA5290C8376CA0883E25FB25204E9C11C4E9C79ABTFq5J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C146596442080A4174108F8E59E89D2BDB6957F1CE0D9FAC270EDE7CC2518FE058BD0D13EE88104F9C79AAFDT5qCJ" TargetMode="External"/><Relationship Id="rId11" Type="http://schemas.openxmlformats.org/officeDocument/2006/relationships/hyperlink" Target="consultantplus://offline/ref=C146596442080A4174108F8E59E89D2BDB6957F1C80B9EA5290C8376CA0883E25FB25204E9C11C4E9C79ABTFq9J" TargetMode="External"/><Relationship Id="rId5" Type="http://schemas.openxmlformats.org/officeDocument/2006/relationships/hyperlink" Target="consultantplus://offline/ref=C146596442080A4174108F8E59E89D2BDB6957F1C80B9EA5290C8376CA0883E25FB25204E9C11C4E9C79AATFq9J" TargetMode="External"/><Relationship Id="rId15" Type="http://schemas.openxmlformats.org/officeDocument/2006/relationships/hyperlink" Target="consultantplus://offline/ref=C146596442080A4174108F8E59E89D2BDB6957F1C80B9EA5290C8376CA0883E25FB25204E9C11C4E9C79ABTFq5J" TargetMode="External"/><Relationship Id="rId10" Type="http://schemas.openxmlformats.org/officeDocument/2006/relationships/hyperlink" Target="consultantplus://offline/ref=C146596442080A4174108F8E59E89D2BDB6957F1C80B9EA5290C8376CA0883E25FB25204E9C11C4E9C79ABTFq8J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146596442080A4174108F8E59E89D2BDB6957F1C80B9EA5290C8376CA0883E25FB25204E9C11C4E9C79ABTFqEJ" TargetMode="External"/><Relationship Id="rId14" Type="http://schemas.openxmlformats.org/officeDocument/2006/relationships/hyperlink" Target="consultantplus://offline/ref=C146596442080A4174108F8E59E89D2BDB6957F1C80B9EA5290C8376CA0883E25FB25204E9C11C4E9C79ABTFq4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979</Words>
  <Characters>5583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Абрамова Татьяна Николаевна</dc:creator>
  <cp:lastModifiedBy>Абрамова Татьяна Николаевна</cp:lastModifiedBy>
  <cp:revision>3</cp:revision>
  <dcterms:created xsi:type="dcterms:W3CDTF">2015-10-29T09:42:00Z</dcterms:created>
  <dcterms:modified xsi:type="dcterms:W3CDTF">2015-10-29T10:02:00Z</dcterms:modified>
</cp:coreProperties>
</file>