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7C6" w:rsidRDefault="00C557C6">
      <w:pPr>
        <w:pStyle w:val="ConsPlusTitle"/>
        <w:jc w:val="center"/>
      </w:pPr>
      <w:r>
        <w:t>ПРАВИТЕЛЬСТВО РЕСПУБЛИКИ КОМИ</w:t>
      </w:r>
    </w:p>
    <w:p w:rsidR="00C557C6" w:rsidRDefault="00C557C6">
      <w:pPr>
        <w:pStyle w:val="ConsPlusTitle"/>
        <w:jc w:val="center"/>
      </w:pPr>
    </w:p>
    <w:p w:rsidR="00C557C6" w:rsidRDefault="00C557C6">
      <w:pPr>
        <w:pStyle w:val="ConsPlusTitle"/>
        <w:jc w:val="center"/>
      </w:pPr>
      <w:r>
        <w:t>ПОСТАНОВЛЕНИЕ</w:t>
      </w:r>
    </w:p>
    <w:p w:rsidR="00C557C6" w:rsidRDefault="00C557C6">
      <w:pPr>
        <w:pStyle w:val="ConsPlusTitle"/>
        <w:jc w:val="center"/>
      </w:pPr>
      <w:r>
        <w:t>от 14 марта 2013 г. N 69</w:t>
      </w:r>
    </w:p>
    <w:p w:rsidR="00C557C6" w:rsidRDefault="00C557C6">
      <w:pPr>
        <w:pStyle w:val="ConsPlusTitle"/>
        <w:jc w:val="center"/>
      </w:pPr>
    </w:p>
    <w:p w:rsidR="00C557C6" w:rsidRDefault="00C557C6">
      <w:pPr>
        <w:pStyle w:val="ConsPlusTitle"/>
        <w:jc w:val="center"/>
      </w:pPr>
      <w:r>
        <w:t>О РЕАЛИЗАЦИИ СОГЛАШЕНИЯ МЕЖДУ ПРАВИТЕЛЬСТВОМ</w:t>
      </w:r>
    </w:p>
    <w:p w:rsidR="00C557C6" w:rsidRDefault="00C557C6">
      <w:pPr>
        <w:pStyle w:val="ConsPlusTitle"/>
        <w:jc w:val="center"/>
      </w:pPr>
      <w:r>
        <w:t>РЕСПУБЛИКИ КОМИ И РОССИЙСКИМ ФОНДОМ ФУНДАМЕНТАЛЬНЫХ</w:t>
      </w:r>
      <w:r w:rsidR="00BF3D92">
        <w:t xml:space="preserve"> </w:t>
      </w:r>
      <w:r>
        <w:t>ИССЛЕДОВАНИЙ О СОВМЕСТНОМ РЕГИОНАЛЬНОМ КОНКУРСЕ ПРОЕКТОВ</w:t>
      </w:r>
    </w:p>
    <w:p w:rsidR="00C557C6" w:rsidRDefault="00C557C6">
      <w:pPr>
        <w:pStyle w:val="ConsPlusTitle"/>
        <w:jc w:val="center"/>
      </w:pPr>
      <w:r>
        <w:t>НАУЧНЫХ ИССЛЕДОВАНИЙ РЕСПУБЛИКИ КОМИ И РОССИЙСКОГО ФОНДА</w:t>
      </w:r>
      <w:r w:rsidR="00BF3D92">
        <w:t xml:space="preserve"> </w:t>
      </w:r>
      <w:bookmarkStart w:id="0" w:name="_GoBack"/>
      <w:bookmarkEnd w:id="0"/>
      <w:r>
        <w:t>ФУНДАМЕНТАЛЬНЫХ ИССЛЕДОВАНИЙ НА 2013 - 2017 ГОДЫ</w:t>
      </w:r>
    </w:p>
    <w:p w:rsidR="00C557C6" w:rsidRDefault="00C557C6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Постановления</w:t>
        </w:r>
      </w:hyperlink>
      <w:r>
        <w:t xml:space="preserve"> Правительства РК от 19.06.2015 N 273)</w:t>
      </w:r>
    </w:p>
    <w:p w:rsidR="00C557C6" w:rsidRDefault="00C557C6">
      <w:pPr>
        <w:pStyle w:val="ConsPlusNormal"/>
      </w:pPr>
    </w:p>
    <w:p w:rsidR="00C557C6" w:rsidRDefault="00C557C6">
      <w:pPr>
        <w:pStyle w:val="ConsPlusNormal"/>
        <w:ind w:firstLine="540"/>
        <w:jc w:val="both"/>
      </w:pPr>
      <w:r>
        <w:t>В целях реализации Соглашения между Правительством Республики Коми и Российским фондом фундаментальных исследований о совместном региональном конкурсе проектов научных исследований Республики Коми и Российского фонда фундаментальных исследований на 2013 - 2017 годы Правительство Республики Коми постановляет:</w:t>
      </w:r>
    </w:p>
    <w:p w:rsidR="00C557C6" w:rsidRDefault="00C557C6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</w:t>
      </w:r>
      <w:hyperlink w:anchor="P30" w:history="1">
        <w:r>
          <w:rPr>
            <w:color w:val="0000FF"/>
          </w:rPr>
          <w:t>Правила</w:t>
        </w:r>
      </w:hyperlink>
      <w:r>
        <w:t xml:space="preserve"> предоставления за счет средств республиканского бюджета Республики Коми грантов на проекты научных исследований, поддержанные в рамках Соглашения между Правительством Республики Коми и Российским фондом фундаментальных исследований о совместном региональном конкурсе проектов научных исследований Республики Коми и Российского фонда фундаментальных исследований на 2013 - 2017 годы, согласно приложению.</w:t>
      </w:r>
      <w:proofErr w:type="gramEnd"/>
    </w:p>
    <w:p w:rsidR="00C557C6" w:rsidRDefault="00C557C6">
      <w:pPr>
        <w:pStyle w:val="ConsPlusNormal"/>
        <w:ind w:firstLine="540"/>
        <w:jc w:val="both"/>
      </w:pPr>
      <w:r>
        <w:t xml:space="preserve">2. Контроль за исполнением настоящего постановления возложить на заместителя Председателя Правительства Республики Коми, осуществляющего в </w:t>
      </w:r>
      <w:proofErr w:type="gramStart"/>
      <w:r>
        <w:t>соответствии</w:t>
      </w:r>
      <w:proofErr w:type="gramEnd"/>
      <w:r>
        <w:t xml:space="preserve"> с распределением обязанностей координацию работы органов исполнительной власти Республики Коми в сфере науки и инновационной политики.</w:t>
      </w:r>
    </w:p>
    <w:p w:rsidR="00C557C6" w:rsidRDefault="00C557C6">
      <w:pPr>
        <w:pStyle w:val="ConsPlusNormal"/>
        <w:jc w:val="both"/>
      </w:pPr>
      <w:r>
        <w:t xml:space="preserve">(п. 2 в ред. </w:t>
      </w:r>
      <w:hyperlink r:id="rId6" w:history="1">
        <w:r>
          <w:rPr>
            <w:color w:val="0000FF"/>
          </w:rPr>
          <w:t>Постановления</w:t>
        </w:r>
      </w:hyperlink>
      <w:r>
        <w:t xml:space="preserve"> Правительства РК от 19.06.2015 N 273)</w:t>
      </w:r>
    </w:p>
    <w:p w:rsidR="00C557C6" w:rsidRDefault="00C557C6">
      <w:pPr>
        <w:pStyle w:val="ConsPlusNormal"/>
      </w:pPr>
    </w:p>
    <w:p w:rsidR="00C557C6" w:rsidRDefault="00C557C6">
      <w:pPr>
        <w:pStyle w:val="ConsPlusNormal"/>
        <w:jc w:val="right"/>
      </w:pPr>
      <w:r>
        <w:t>Глава Республики Коми</w:t>
      </w:r>
    </w:p>
    <w:p w:rsidR="00C557C6" w:rsidRDefault="00C557C6">
      <w:pPr>
        <w:pStyle w:val="ConsPlusNormal"/>
        <w:jc w:val="right"/>
      </w:pPr>
      <w:r>
        <w:t>В.ГАЙЗЕР</w:t>
      </w:r>
    </w:p>
    <w:p w:rsidR="00C557C6" w:rsidRDefault="00C557C6">
      <w:pPr>
        <w:pStyle w:val="ConsPlusNormal"/>
      </w:pPr>
    </w:p>
    <w:p w:rsidR="00C557C6" w:rsidRDefault="00C557C6">
      <w:pPr>
        <w:pStyle w:val="ConsPlusNormal"/>
      </w:pPr>
    </w:p>
    <w:p w:rsidR="00C557C6" w:rsidRDefault="00C557C6">
      <w:pPr>
        <w:pStyle w:val="ConsPlusNormal"/>
      </w:pPr>
    </w:p>
    <w:p w:rsidR="00C557C6" w:rsidRDefault="00C557C6">
      <w:pPr>
        <w:pStyle w:val="ConsPlusNormal"/>
      </w:pPr>
    </w:p>
    <w:p w:rsidR="00C557C6" w:rsidRDefault="00C557C6">
      <w:pPr>
        <w:pStyle w:val="ConsPlusNormal"/>
      </w:pPr>
    </w:p>
    <w:p w:rsidR="00C557C6" w:rsidRDefault="00C557C6">
      <w:pPr>
        <w:pStyle w:val="ConsPlusNormal"/>
        <w:jc w:val="right"/>
      </w:pPr>
      <w:r>
        <w:t>Утверждены</w:t>
      </w:r>
    </w:p>
    <w:p w:rsidR="00C557C6" w:rsidRDefault="00C557C6">
      <w:pPr>
        <w:pStyle w:val="ConsPlusNormal"/>
        <w:jc w:val="right"/>
      </w:pPr>
      <w:r>
        <w:t>Постановлением</w:t>
      </w:r>
    </w:p>
    <w:p w:rsidR="00C557C6" w:rsidRDefault="00C557C6">
      <w:pPr>
        <w:pStyle w:val="ConsPlusNormal"/>
        <w:jc w:val="right"/>
      </w:pPr>
      <w:r>
        <w:t>Правительства Республики Коми</w:t>
      </w:r>
    </w:p>
    <w:p w:rsidR="00C557C6" w:rsidRDefault="00C557C6">
      <w:pPr>
        <w:pStyle w:val="ConsPlusNormal"/>
        <w:jc w:val="right"/>
      </w:pPr>
      <w:r>
        <w:t>от 14 марта 2013 г. N 69</w:t>
      </w:r>
    </w:p>
    <w:p w:rsidR="00C557C6" w:rsidRDefault="00C557C6">
      <w:pPr>
        <w:pStyle w:val="ConsPlusNormal"/>
      </w:pPr>
    </w:p>
    <w:p w:rsidR="00C557C6" w:rsidRDefault="00C557C6">
      <w:pPr>
        <w:pStyle w:val="ConsPlusTitle"/>
        <w:jc w:val="center"/>
      </w:pPr>
      <w:bookmarkStart w:id="1" w:name="P30"/>
      <w:bookmarkEnd w:id="1"/>
      <w:r>
        <w:lastRenderedPageBreak/>
        <w:t>ПРАВИЛА</w:t>
      </w:r>
    </w:p>
    <w:p w:rsidR="00C557C6" w:rsidRDefault="00C557C6">
      <w:pPr>
        <w:pStyle w:val="ConsPlusTitle"/>
        <w:jc w:val="center"/>
      </w:pPr>
      <w:r>
        <w:t>ПРЕДОСТАВЛЕНИЯ ЗА СЧЕТ СРЕДСТВ РЕСПУБЛИКАНСКОГО БЮДЖЕТА</w:t>
      </w:r>
    </w:p>
    <w:p w:rsidR="00C557C6" w:rsidRDefault="00C557C6">
      <w:pPr>
        <w:pStyle w:val="ConsPlusTitle"/>
        <w:jc w:val="center"/>
      </w:pPr>
      <w:r>
        <w:t>РЕСПУБЛИКИ КОМИ ГРАНТОВ НА ПРОЕКТЫ НАУЧНЫХ ИССЛЕДОВАНИЙ,</w:t>
      </w:r>
    </w:p>
    <w:p w:rsidR="00C557C6" w:rsidRDefault="00C557C6">
      <w:pPr>
        <w:pStyle w:val="ConsPlusTitle"/>
        <w:jc w:val="center"/>
      </w:pPr>
      <w:r>
        <w:t>ПОДДЕРЖАННЫЕ В РАМКАХ СОГЛАШЕНИЯ МЕЖДУ ПРАВИТЕЛЬСТВОМ</w:t>
      </w:r>
    </w:p>
    <w:p w:rsidR="00C557C6" w:rsidRDefault="00C557C6">
      <w:pPr>
        <w:pStyle w:val="ConsPlusTitle"/>
        <w:jc w:val="center"/>
      </w:pPr>
      <w:r>
        <w:t>РЕСПУБЛИКИ КОМИ И РОССИЙСКИМ ФОНДОМ ФУНДАМЕНТАЛЬНЫХ</w:t>
      </w:r>
    </w:p>
    <w:p w:rsidR="00C557C6" w:rsidRDefault="00C557C6">
      <w:pPr>
        <w:pStyle w:val="ConsPlusTitle"/>
        <w:jc w:val="center"/>
      </w:pPr>
      <w:r>
        <w:t>ИССЛЕДОВАНИЙ О СОВМЕСТНОМ РЕГИОНАЛЬНОМ КОНКУРСЕ ПРОЕКТОВ</w:t>
      </w:r>
    </w:p>
    <w:p w:rsidR="00C557C6" w:rsidRDefault="00C557C6">
      <w:pPr>
        <w:pStyle w:val="ConsPlusTitle"/>
        <w:jc w:val="center"/>
      </w:pPr>
      <w:r>
        <w:t>НАУЧНЫХ ИССЛЕДОВАНИЙ РЕСПУБЛИКИ КОМИ И РОССИЙСКОГО ФОНДА</w:t>
      </w:r>
    </w:p>
    <w:p w:rsidR="00C557C6" w:rsidRDefault="00C557C6">
      <w:pPr>
        <w:pStyle w:val="ConsPlusTitle"/>
        <w:jc w:val="center"/>
      </w:pPr>
      <w:r>
        <w:t>ФУНДАМЕНТАЛЬНЫХ ИССЛЕДОВАНИЙ НА 2013 - 2017 ГОДЫ</w:t>
      </w:r>
    </w:p>
    <w:p w:rsidR="00C557C6" w:rsidRDefault="00C557C6">
      <w:pPr>
        <w:pStyle w:val="ConsPlusNormal"/>
      </w:pPr>
    </w:p>
    <w:p w:rsidR="00C557C6" w:rsidRDefault="00C557C6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Настоящие Правила определяют порядок предоставления за счет средств республиканского бюджета Республики Коми грантов на проекты научных исследований, поддержанные в рамках Соглашения между Правительством Республики Коми и Российским фондом фундаментальных исследований о совместном региональном конкурсе проектов научных исследований Республики Коми и Российского фонда фундаментальных исследований на 2013 - 2017 годы (далее соответственно - проекты, Соглашение).</w:t>
      </w:r>
      <w:proofErr w:type="gramEnd"/>
    </w:p>
    <w:p w:rsidR="00C557C6" w:rsidRDefault="00C557C6">
      <w:pPr>
        <w:pStyle w:val="ConsPlusNormal"/>
        <w:ind w:firstLine="540"/>
        <w:jc w:val="both"/>
      </w:pPr>
      <w:r>
        <w:t xml:space="preserve">2. </w:t>
      </w:r>
      <w:proofErr w:type="gramStart"/>
      <w:r>
        <w:t>Гранты предоставляются организациям, указанным руководителями проектов научных исследований, прошедших конкурсный отбор, проводимый совместно Региональным экспертным советом по рассмотрению заявок на участие в совместном региональном конкурсе проектов научных исследований Республики Коми и Российского фонда фундаментальных исследований на 2013 - 2017 годы и Советом Российского фонда фундаментальных исследований, не имеющим неисполненных обязательств по договорам о предоставлении грантов, заключенным между Министерством экономического развития Республики</w:t>
      </w:r>
      <w:proofErr w:type="gramEnd"/>
      <w:r>
        <w:t xml:space="preserve"> Коми и организациями в </w:t>
      </w:r>
      <w:proofErr w:type="gramStart"/>
      <w:r>
        <w:t>рамках</w:t>
      </w:r>
      <w:proofErr w:type="gramEnd"/>
      <w:r>
        <w:t xml:space="preserve"> Соглашения (далее - договоры о предоставлении грантов), в предшествующие текущему финансовому году периоды (далее - Организации).</w:t>
      </w:r>
    </w:p>
    <w:p w:rsidR="00C557C6" w:rsidRDefault="00C557C6">
      <w:pPr>
        <w:pStyle w:val="ConsPlusNormal"/>
        <w:ind w:firstLine="540"/>
        <w:jc w:val="both"/>
      </w:pPr>
      <w:r>
        <w:t xml:space="preserve">3. Гранты предоставляются в </w:t>
      </w:r>
      <w:proofErr w:type="gramStart"/>
      <w:r>
        <w:t>соответствии</w:t>
      </w:r>
      <w:proofErr w:type="gramEnd"/>
      <w:r>
        <w:t xml:space="preserve"> с условиями Соглашения на основании договоров о предоставлении грантов. В договорах о предоставлении грантов предусматриваются сроки, цели, условия и порядок предоставления грантов, объемы финансирования за счет средств республиканского бюджета Республики Коми, порядок представления отчетов, порядок возврата грантов в случае нарушения условий, установленных при их предоставлении.</w:t>
      </w:r>
    </w:p>
    <w:p w:rsidR="00C557C6" w:rsidRDefault="00C557C6">
      <w:pPr>
        <w:pStyle w:val="ConsPlusNormal"/>
        <w:ind w:firstLine="540"/>
        <w:jc w:val="both"/>
      </w:pPr>
      <w:r>
        <w:t xml:space="preserve">4. Перечисление грантов осуществляется в </w:t>
      </w:r>
      <w:proofErr w:type="gramStart"/>
      <w:r>
        <w:t>соответствии</w:t>
      </w:r>
      <w:proofErr w:type="gramEnd"/>
      <w:r>
        <w:t xml:space="preserve"> со сводной бюджетной росписью и кассовым планом республиканского бюджета Республики Коми в пределах лимитов бюджетных обязательств, </w:t>
      </w:r>
      <w:r>
        <w:lastRenderedPageBreak/>
        <w:t>предусмотренных на выплату грантов Министерству экономического развития Республики Коми.</w:t>
      </w:r>
    </w:p>
    <w:p w:rsidR="00C557C6" w:rsidRDefault="00C557C6">
      <w:pPr>
        <w:pStyle w:val="ConsPlusNormal"/>
        <w:ind w:firstLine="540"/>
        <w:jc w:val="both"/>
      </w:pPr>
      <w:r>
        <w:t xml:space="preserve">5. Гранты из республиканского бюджета Республики Коми перечисляются Министерством экономического развития Республики Коми с лицевого счета, открытого в </w:t>
      </w:r>
      <w:proofErr w:type="gramStart"/>
      <w:r>
        <w:t>Министерстве</w:t>
      </w:r>
      <w:proofErr w:type="gramEnd"/>
      <w:r>
        <w:t xml:space="preserve"> финансов Республики Коми, на счета Организаций на основании заключенных договоров о предоставлении грантов в сроки, установленные договорами о предоставлении грантов.</w:t>
      </w:r>
    </w:p>
    <w:p w:rsidR="00C557C6" w:rsidRDefault="00C557C6">
      <w:pPr>
        <w:pStyle w:val="ConsPlusNormal"/>
        <w:ind w:firstLine="540"/>
        <w:jc w:val="both"/>
      </w:pPr>
      <w:r>
        <w:t>6. Средства грантов являются целевыми и не могут быть использованы по иному назначению.</w:t>
      </w:r>
    </w:p>
    <w:p w:rsidR="00C557C6" w:rsidRDefault="00C557C6">
      <w:pPr>
        <w:pStyle w:val="ConsPlusNormal"/>
        <w:ind w:firstLine="540"/>
        <w:jc w:val="both"/>
      </w:pPr>
      <w:r>
        <w:t>Нецелевое использование сре</w:t>
      </w:r>
      <w:proofErr w:type="gramStart"/>
      <w:r>
        <w:t>дств гр</w:t>
      </w:r>
      <w:proofErr w:type="gramEnd"/>
      <w:r>
        <w:t>антов влечет применение мер ответственности в соответствии с законодательством Российской Федерации.</w:t>
      </w:r>
    </w:p>
    <w:p w:rsidR="00C557C6" w:rsidRDefault="00C557C6">
      <w:pPr>
        <w:pStyle w:val="ConsPlusNormal"/>
        <w:ind w:firstLine="540"/>
        <w:jc w:val="both"/>
      </w:pPr>
      <w:r>
        <w:t xml:space="preserve">7. Контроль за целевым использованием средств грантов осуществляется в установленном </w:t>
      </w:r>
      <w:proofErr w:type="gramStart"/>
      <w:r>
        <w:t>порядке</w:t>
      </w:r>
      <w:proofErr w:type="gramEnd"/>
      <w:r>
        <w:t xml:space="preserve"> Министерством экономического развития Республики Коми и Министерством финансов Республики Коми.</w:t>
      </w:r>
    </w:p>
    <w:p w:rsidR="00C557C6" w:rsidRDefault="00C557C6">
      <w:pPr>
        <w:pStyle w:val="ConsPlusNormal"/>
      </w:pPr>
    </w:p>
    <w:p w:rsidR="00C557C6" w:rsidRDefault="00C557C6">
      <w:pPr>
        <w:pStyle w:val="ConsPlusNormal"/>
      </w:pPr>
    </w:p>
    <w:p w:rsidR="00C557C6" w:rsidRDefault="00C557C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6336" w:rsidRDefault="00126336"/>
    <w:sectPr w:rsidR="00126336" w:rsidSect="00022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7C6"/>
    <w:rsid w:val="00126336"/>
    <w:rsid w:val="00BF3D92"/>
    <w:rsid w:val="00C5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57C6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C557C6"/>
    <w:pPr>
      <w:widowControl w:val="0"/>
      <w:autoSpaceDE w:val="0"/>
      <w:autoSpaceDN w:val="0"/>
      <w:ind w:firstLine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C557C6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57C6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C557C6"/>
    <w:pPr>
      <w:widowControl w:val="0"/>
      <w:autoSpaceDE w:val="0"/>
      <w:autoSpaceDN w:val="0"/>
      <w:ind w:firstLine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C557C6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63A70F83ECEFA78E6E0F12662031C8198E6E2A87592D0D9ED54FA04B5DF4340E10021380177D111CE9AAAAM33FJ" TargetMode="External"/><Relationship Id="rId5" Type="http://schemas.openxmlformats.org/officeDocument/2006/relationships/hyperlink" Target="consultantplus://offline/ref=C563A70F83ECEFA78E6E0F12662031C8198E6E2A87592D0D9ED54FA04B5DF4340E10021380177D111CE9AAAAM33E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Татьяна Николаевна</dc:creator>
  <cp:lastModifiedBy>Абрамова Татьяна Николаевна</cp:lastModifiedBy>
  <cp:revision>3</cp:revision>
  <dcterms:created xsi:type="dcterms:W3CDTF">2015-10-29T09:55:00Z</dcterms:created>
  <dcterms:modified xsi:type="dcterms:W3CDTF">2015-10-29T10:01:00Z</dcterms:modified>
</cp:coreProperties>
</file>