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75863" w:rsidTr="00672DA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75863" w:rsidRDefault="00A75863">
            <w:pPr>
              <w:pStyle w:val="ConsPlusNormal"/>
            </w:pPr>
            <w:r>
              <w:t>15 ноября 2006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75863" w:rsidRDefault="00A75863">
            <w:pPr>
              <w:pStyle w:val="ConsPlusNormal"/>
              <w:jc w:val="right"/>
            </w:pPr>
            <w:r>
              <w:t>N 104-РЗ</w:t>
            </w:r>
          </w:p>
        </w:tc>
      </w:tr>
    </w:tbl>
    <w:p w:rsidR="00A75863" w:rsidRDefault="00A758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75863" w:rsidRDefault="00A75863">
      <w:pPr>
        <w:pStyle w:val="ConsPlusNormal"/>
        <w:jc w:val="center"/>
      </w:pPr>
    </w:p>
    <w:p w:rsidR="00A75863" w:rsidRDefault="00A75863">
      <w:pPr>
        <w:pStyle w:val="ConsPlusTitle"/>
        <w:jc w:val="center"/>
      </w:pPr>
      <w:r>
        <w:t>РЕСПУБЛИКА КОМИ</w:t>
      </w:r>
    </w:p>
    <w:p w:rsidR="00A75863" w:rsidRDefault="00A75863">
      <w:pPr>
        <w:pStyle w:val="ConsPlusTitle"/>
        <w:jc w:val="center"/>
      </w:pPr>
    </w:p>
    <w:p w:rsidR="00A75863" w:rsidRDefault="00A75863">
      <w:pPr>
        <w:pStyle w:val="ConsPlusTitle"/>
        <w:jc w:val="center"/>
      </w:pPr>
      <w:r>
        <w:t>ЗАКОН</w:t>
      </w:r>
    </w:p>
    <w:p w:rsidR="00A75863" w:rsidRDefault="00A75863">
      <w:pPr>
        <w:pStyle w:val="ConsPlusTitle"/>
        <w:jc w:val="center"/>
      </w:pPr>
    </w:p>
    <w:p w:rsidR="00A75863" w:rsidRDefault="00A75863">
      <w:pPr>
        <w:pStyle w:val="ConsPlusTitle"/>
        <w:jc w:val="center"/>
      </w:pPr>
      <w:r>
        <w:t>О ГОСУДАРСТВЕННОЙ ПОДДЕРЖКЕ ИННОВАЦИОННОЙ ДЕЯТЕЛЬНОСТИ</w:t>
      </w:r>
    </w:p>
    <w:p w:rsidR="00A75863" w:rsidRDefault="00A75863">
      <w:pPr>
        <w:pStyle w:val="ConsPlusTitle"/>
        <w:jc w:val="center"/>
      </w:pPr>
      <w:r>
        <w:t>НА ТЕРРИТОРИИ РЕСПУБЛИКИ КОМИ</w:t>
      </w:r>
    </w:p>
    <w:p w:rsidR="00A75863" w:rsidRDefault="00A75863">
      <w:pPr>
        <w:pStyle w:val="ConsPlusNormal"/>
        <w:jc w:val="center"/>
      </w:pPr>
    </w:p>
    <w:p w:rsidR="00A75863" w:rsidRDefault="00A75863">
      <w:pPr>
        <w:pStyle w:val="ConsPlusNormal"/>
        <w:jc w:val="right"/>
      </w:pPr>
      <w:proofErr w:type="gramStart"/>
      <w:r>
        <w:t>Принят</w:t>
      </w:r>
      <w:proofErr w:type="gramEnd"/>
    </w:p>
    <w:p w:rsidR="00A75863" w:rsidRDefault="00A75863">
      <w:pPr>
        <w:pStyle w:val="ConsPlusNormal"/>
        <w:jc w:val="right"/>
      </w:pPr>
      <w:r>
        <w:t>Государственным Советом Республики Коми</w:t>
      </w:r>
    </w:p>
    <w:p w:rsidR="00A75863" w:rsidRDefault="00A75863">
      <w:pPr>
        <w:pStyle w:val="ConsPlusNormal"/>
        <w:jc w:val="right"/>
      </w:pPr>
      <w:r>
        <w:t>2 ноября 2006 года</w:t>
      </w:r>
    </w:p>
    <w:p w:rsidR="00672DA0" w:rsidRDefault="00672DA0">
      <w:pPr>
        <w:pStyle w:val="ConsPlusNormal"/>
        <w:jc w:val="center"/>
      </w:pPr>
    </w:p>
    <w:p w:rsidR="00A75863" w:rsidRDefault="00672DA0">
      <w:pPr>
        <w:pStyle w:val="ConsPlusNormal"/>
        <w:jc w:val="center"/>
      </w:pPr>
      <w:r>
        <w:t xml:space="preserve"> </w:t>
      </w:r>
      <w:proofErr w:type="gramStart"/>
      <w:r w:rsidR="00A75863">
        <w:t xml:space="preserve">(в ред. Законов РК от 15.06.2007 </w:t>
      </w:r>
      <w:hyperlink r:id="rId5" w:history="1">
        <w:r w:rsidR="00A75863">
          <w:rPr>
            <w:color w:val="0000FF"/>
          </w:rPr>
          <w:t>N 51-РЗ</w:t>
        </w:r>
      </w:hyperlink>
      <w:r w:rsidR="00A75863">
        <w:t>,</w:t>
      </w:r>
      <w:proofErr w:type="gramEnd"/>
    </w:p>
    <w:p w:rsidR="00A75863" w:rsidRDefault="00A75863">
      <w:pPr>
        <w:pStyle w:val="ConsPlusNormal"/>
        <w:jc w:val="center"/>
      </w:pPr>
      <w:r>
        <w:t xml:space="preserve">от 29.09.2008 </w:t>
      </w:r>
      <w:hyperlink r:id="rId6" w:history="1">
        <w:r>
          <w:rPr>
            <w:color w:val="0000FF"/>
          </w:rPr>
          <w:t>N 100-РЗ</w:t>
        </w:r>
      </w:hyperlink>
      <w:r>
        <w:t xml:space="preserve">, от 16.04.2009 </w:t>
      </w:r>
      <w:hyperlink r:id="rId7" w:history="1">
        <w:r>
          <w:rPr>
            <w:color w:val="0000FF"/>
          </w:rPr>
          <w:t>N 29-РЗ</w:t>
        </w:r>
      </w:hyperlink>
      <w:r>
        <w:t>,</w:t>
      </w:r>
    </w:p>
    <w:p w:rsidR="00A75863" w:rsidRDefault="00A75863">
      <w:pPr>
        <w:pStyle w:val="ConsPlusNormal"/>
        <w:jc w:val="center"/>
      </w:pPr>
      <w:r>
        <w:t xml:space="preserve">от 30.06.2010 </w:t>
      </w:r>
      <w:hyperlink r:id="rId8" w:history="1">
        <w:r>
          <w:rPr>
            <w:color w:val="0000FF"/>
          </w:rPr>
          <w:t>N 65-РЗ</w:t>
        </w:r>
      </w:hyperlink>
      <w:r>
        <w:t xml:space="preserve">, от 31.10.2014 </w:t>
      </w:r>
      <w:hyperlink r:id="rId9" w:history="1">
        <w:r>
          <w:rPr>
            <w:color w:val="0000FF"/>
          </w:rPr>
          <w:t>N 132-РЗ</w:t>
        </w:r>
      </w:hyperlink>
      <w:r>
        <w:t>)</w:t>
      </w:r>
    </w:p>
    <w:p w:rsidR="00A75863" w:rsidRDefault="00A75863">
      <w:pPr>
        <w:pStyle w:val="ConsPlusNormal"/>
        <w:jc w:val="center"/>
      </w:pPr>
    </w:p>
    <w:p w:rsidR="00A75863" w:rsidRDefault="00A75863">
      <w:pPr>
        <w:pStyle w:val="ConsPlusNormal"/>
        <w:ind w:firstLine="540"/>
        <w:jc w:val="both"/>
      </w:pPr>
      <w:r>
        <w:t>Настоящий Закон регулирует отношения, возникающие в связи с осуществлением органами государственной власти Республики Коми мер государственной поддержки инновационной деятельности на территории Республики Коми.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Статья 1. Правовая основа государственной поддержки инновационной деятельности на территории Республики Коми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 xml:space="preserve">Государственная поддержка инновационной деятельности на территории Республики Коми осуществляется в соответствии с </w:t>
      </w:r>
      <w:hyperlink r:id="rId1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 и иными нормативными правовыми актами Российской Федерации, нормами международного права и соглашениями Российской Федерации, настоящим Законом и иными нормативными правовыми актами Республики Коми.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Статья 2. Цель и задачи государственной поддержки инновационной деятельности на территории Республики Коми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1. Основной целью государственной поддержки инновационной деятельности на территории Республики Коми являются устойчивое экономическое развитие Республики Коми на основе использования ее инновационного потенциала и повышение качественных показателей уровня жизни населения Республики Коми.</w:t>
      </w:r>
    </w:p>
    <w:p w:rsidR="00A75863" w:rsidRDefault="00A75863">
      <w:pPr>
        <w:pStyle w:val="ConsPlusNormal"/>
        <w:ind w:firstLine="540"/>
        <w:jc w:val="both"/>
      </w:pPr>
      <w:r>
        <w:t xml:space="preserve">2. Основными задачами государственной поддержки инновационной деятельности на территории Республики Коми являются обеспечение рационального </w:t>
      </w:r>
      <w:proofErr w:type="gramStart"/>
      <w:r>
        <w:t xml:space="preserve">сочетания механизмов государственного стимулирования </w:t>
      </w:r>
      <w:r>
        <w:lastRenderedPageBreak/>
        <w:t>субъектов инновационной деятельности</w:t>
      </w:r>
      <w:proofErr w:type="gramEnd"/>
      <w:r>
        <w:t xml:space="preserve"> и рыночных механизмов, реализация институциональной, ресурсно-кредитной, налогово-бюджетной политики, направленной на:</w:t>
      </w:r>
    </w:p>
    <w:p w:rsidR="00A75863" w:rsidRDefault="00A75863">
      <w:pPr>
        <w:pStyle w:val="ConsPlusNormal"/>
        <w:ind w:firstLine="540"/>
        <w:jc w:val="both"/>
      </w:pPr>
      <w:r>
        <w:t>1) освоение производства принципиально новых для Республики Коми видов продукции и технологий;</w:t>
      </w:r>
    </w:p>
    <w:p w:rsidR="00A75863" w:rsidRDefault="00A75863">
      <w:pPr>
        <w:pStyle w:val="ConsPlusNormal"/>
        <w:ind w:firstLine="540"/>
        <w:jc w:val="both"/>
      </w:pPr>
      <w:r>
        <w:t>2) повышение конкурентоспособности продукции, выпускаемой на территории Республики Коми;</w:t>
      </w:r>
    </w:p>
    <w:p w:rsidR="00A75863" w:rsidRDefault="00A75863">
      <w:pPr>
        <w:pStyle w:val="ConsPlusNormal"/>
        <w:ind w:firstLine="540"/>
        <w:jc w:val="both"/>
      </w:pPr>
      <w:r>
        <w:t>3) формирование условий, направленных на создание, развитие и эффективное использование инновационного потенциала Республики Коми;</w:t>
      </w:r>
    </w:p>
    <w:p w:rsidR="00A75863" w:rsidRDefault="00A75863">
      <w:pPr>
        <w:pStyle w:val="ConsPlusNormal"/>
        <w:ind w:firstLine="540"/>
        <w:jc w:val="both"/>
      </w:pPr>
      <w:r>
        <w:t>4) содействие переходу организаций реального сектора экономики на режим устойчивой инновационной активности;</w:t>
      </w:r>
    </w:p>
    <w:p w:rsidR="00A75863" w:rsidRDefault="00A75863">
      <w:pPr>
        <w:pStyle w:val="ConsPlusNormal"/>
        <w:ind w:firstLine="540"/>
        <w:jc w:val="both"/>
      </w:pPr>
      <w:r>
        <w:t>5) увеличение поступления налогов и сборов в бюджеты всех уровней;</w:t>
      </w:r>
    </w:p>
    <w:p w:rsidR="00A75863" w:rsidRDefault="00A75863">
      <w:pPr>
        <w:pStyle w:val="ConsPlusNormal"/>
        <w:ind w:firstLine="540"/>
        <w:jc w:val="both"/>
      </w:pPr>
      <w:r>
        <w:t>6) развитие инновационной инфраструктуры, в том числе создание условий для осуществления экспертного, правового и иного обеспечения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7) вовлечение в экономический и гражданский оборот объектов интеллектуальной собственности и результатов интеллектуальной деятельности;</w:t>
      </w:r>
    </w:p>
    <w:p w:rsidR="00A75863" w:rsidRDefault="00A75863">
      <w:pPr>
        <w:pStyle w:val="ConsPlusNormal"/>
        <w:ind w:firstLine="540"/>
        <w:jc w:val="both"/>
      </w:pPr>
      <w:r>
        <w:t>8) расширение системы кадрового обеспечения инновационной деятельности.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Статья 3. Субъекты инновационной деятельности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1. Субъектами инновационной деятельности являются физические и юридические лица, осуществляющие инновационную деятельность на территории Республики Коми и (или) содействующие ее осуществлению на территории Республики Коми, в том числе:</w:t>
      </w:r>
    </w:p>
    <w:p w:rsidR="00A75863" w:rsidRDefault="00A75863">
      <w:pPr>
        <w:pStyle w:val="ConsPlusNormal"/>
        <w:ind w:firstLine="540"/>
        <w:jc w:val="both"/>
      </w:pPr>
      <w:r>
        <w:t>1) организации и физические лица, осуществляющие создание и использование инноваций;</w:t>
      </w:r>
    </w:p>
    <w:p w:rsidR="00A75863" w:rsidRDefault="00A75863">
      <w:pPr>
        <w:pStyle w:val="ConsPlusNormal"/>
        <w:ind w:firstLine="540"/>
        <w:jc w:val="both"/>
      </w:pPr>
      <w:r>
        <w:t>2) технопарки, технологические инкубаторы, информационные и инновационные центры, центры трансфера технологий, иные специализированные субъекты инновационной деятельности, содействующие созданию и распространению инноваций;</w:t>
      </w:r>
    </w:p>
    <w:p w:rsidR="00A75863" w:rsidRDefault="00A75863">
      <w:pPr>
        <w:pStyle w:val="ConsPlusNormal"/>
        <w:ind w:firstLine="540"/>
        <w:jc w:val="both"/>
      </w:pPr>
      <w:r>
        <w:t>3) инвесторы, направляющие средства на финансирование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4) собственники (правообладатели) и создатели (авторы) объектов интеллектуальной собственности, разрабатываемых, реализуемых и используемых в процессе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5) организации, оказывающие субъектам инновационной деятельности услуги в сфере консалтинга, маркетинга, образования, информационного и кадрового обеспечения, сертификации, инжиниринга, финансового лизинга.</w:t>
      </w:r>
    </w:p>
    <w:p w:rsidR="00A75863" w:rsidRDefault="00A75863">
      <w:pPr>
        <w:pStyle w:val="ConsPlusNormal"/>
        <w:ind w:firstLine="540"/>
        <w:jc w:val="both"/>
      </w:pPr>
      <w:r>
        <w:t>2. Физические и юридические лица являются субъектами инновационной деятельности только на период фактической реализации ими указанной деятельности.</w:t>
      </w:r>
    </w:p>
    <w:p w:rsidR="00A75863" w:rsidRDefault="00A75863">
      <w:pPr>
        <w:pStyle w:val="ConsPlusNormal"/>
        <w:ind w:firstLine="540"/>
        <w:jc w:val="both"/>
      </w:pPr>
      <w:r>
        <w:t xml:space="preserve">3. Государственная поддержка инновационной деятельности </w:t>
      </w:r>
      <w:r>
        <w:lastRenderedPageBreak/>
        <w:t>предоставляется субъектам инновационной деятельности, состоящим на налоговом учете на территории Республики Коми.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Статья 4. Полномочия Государственного Совета Республики Коми в сфере государственной поддержки инновационной деятельности на территории Республики Коми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К полномочиям Государственного Совета Республики Коми в сфере государственной поддержки инновационной деятельности на территории Республики Коми относятся:</w:t>
      </w:r>
    </w:p>
    <w:p w:rsidR="00A75863" w:rsidRDefault="00A75863">
      <w:pPr>
        <w:pStyle w:val="ConsPlusNormal"/>
        <w:ind w:firstLine="540"/>
        <w:jc w:val="both"/>
      </w:pPr>
      <w:r>
        <w:t xml:space="preserve">1) принятие законов и иных нормативных правовых актов Республики Коми в области инновационной деятельности на территории Республики Коми и осуществление </w:t>
      </w:r>
      <w:proofErr w:type="gramStart"/>
      <w:r>
        <w:t>контроля за</w:t>
      </w:r>
      <w:proofErr w:type="gramEnd"/>
      <w:r>
        <w:t xml:space="preserve"> их исполнением;</w:t>
      </w:r>
    </w:p>
    <w:p w:rsidR="00A75863" w:rsidRDefault="00A75863">
      <w:pPr>
        <w:pStyle w:val="ConsPlusNormal"/>
        <w:ind w:firstLine="540"/>
        <w:jc w:val="both"/>
      </w:pPr>
      <w:r>
        <w:t xml:space="preserve">2) исключен. - </w:t>
      </w:r>
      <w:hyperlink r:id="rId11" w:history="1">
        <w:r>
          <w:rPr>
            <w:color w:val="0000FF"/>
          </w:rPr>
          <w:t>Закон</w:t>
        </w:r>
      </w:hyperlink>
      <w:r>
        <w:t xml:space="preserve"> РК от 16.04.2009 N 29-РЗ;</w:t>
      </w:r>
    </w:p>
    <w:p w:rsidR="00A75863" w:rsidRDefault="00A75863">
      <w:pPr>
        <w:pStyle w:val="ConsPlusNormal"/>
        <w:ind w:firstLine="540"/>
        <w:jc w:val="both"/>
      </w:pPr>
      <w:r>
        <w:t xml:space="preserve">3) иные полномочия в </w:t>
      </w:r>
      <w:proofErr w:type="gramStart"/>
      <w:r>
        <w:t>соответствии</w:t>
      </w:r>
      <w:proofErr w:type="gramEnd"/>
      <w:r>
        <w:t xml:space="preserve"> с законодательством.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Статья 5. Полномочия Правительства Республики Коми в сфере государственной поддержки инновационной деятельности на территории Республики Коми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К полномочиям Правительства Республики Коми в сфере государственной поддержки инновационной деятельности на территории Республики Коми относятся:</w:t>
      </w:r>
    </w:p>
    <w:p w:rsidR="00A75863" w:rsidRDefault="00A75863">
      <w:pPr>
        <w:pStyle w:val="ConsPlusNormal"/>
        <w:ind w:firstLine="540"/>
        <w:jc w:val="both"/>
      </w:pPr>
      <w:r>
        <w:t>1) утверждение и реализация государственных программ Республики Коми (подпрограмм, мероприятий государственных программ) в области инновационной деятельности на территории Республики Коми;</w:t>
      </w:r>
    </w:p>
    <w:p w:rsidR="00A75863" w:rsidRDefault="00A75863">
      <w:pPr>
        <w:pStyle w:val="ConsPlusNormal"/>
        <w:ind w:firstLine="540"/>
        <w:jc w:val="both"/>
      </w:pPr>
      <w:r>
        <w:t xml:space="preserve">2) осуществление </w:t>
      </w:r>
      <w:proofErr w:type="gramStart"/>
      <w:r>
        <w:t>контроля за</w:t>
      </w:r>
      <w:proofErr w:type="gramEnd"/>
      <w:r>
        <w:t xml:space="preserve"> исполнением субъектами инновационной деятельности принятых на себя обязательств в рамках государственной поддержки инновационной деятельности на территории Республики Коми;</w:t>
      </w:r>
    </w:p>
    <w:p w:rsidR="00A75863" w:rsidRDefault="00A75863">
      <w:pPr>
        <w:pStyle w:val="ConsPlusNormal"/>
        <w:ind w:firstLine="540"/>
        <w:jc w:val="both"/>
      </w:pPr>
      <w:r>
        <w:t>3) осуществление закупок товаров, работ, услуг для обеспечения государственных нужд Республики Коми на создание инновационной продукции;</w:t>
      </w:r>
    </w:p>
    <w:p w:rsidR="00A75863" w:rsidRDefault="00A75863">
      <w:pPr>
        <w:pStyle w:val="ConsPlusNormal"/>
        <w:ind w:firstLine="540"/>
        <w:jc w:val="both"/>
      </w:pPr>
      <w:r>
        <w:t>4) содействие субъектам инновационной деятельности в получении грантов;</w:t>
      </w:r>
    </w:p>
    <w:p w:rsidR="00A75863" w:rsidRDefault="00A75863">
      <w:pPr>
        <w:pStyle w:val="ConsPlusNormal"/>
        <w:ind w:firstLine="540"/>
        <w:jc w:val="both"/>
      </w:pPr>
      <w:r>
        <w:t>5) содействие формированию инновационной инфраструктуры на территории Республики Коми;</w:t>
      </w:r>
    </w:p>
    <w:p w:rsidR="00A75863" w:rsidRDefault="00A75863">
      <w:pPr>
        <w:pStyle w:val="ConsPlusNormal"/>
        <w:ind w:firstLine="540"/>
        <w:jc w:val="both"/>
      </w:pPr>
      <w:r>
        <w:t xml:space="preserve">6) содействие привлечению субъектов малого предпринимательства к участию в инновационных </w:t>
      </w:r>
      <w:proofErr w:type="gramStart"/>
      <w:r>
        <w:t>проектах</w:t>
      </w:r>
      <w:proofErr w:type="gramEnd"/>
      <w:r>
        <w:t>;</w:t>
      </w:r>
    </w:p>
    <w:p w:rsidR="00A75863" w:rsidRDefault="00A75863">
      <w:pPr>
        <w:pStyle w:val="ConsPlusNormal"/>
        <w:ind w:firstLine="540"/>
        <w:jc w:val="both"/>
      </w:pPr>
      <w:r>
        <w:t>7) взаимодействие с федеральными органами исполнительной власти по вопросам заключения в установленном порядке соглашений в сфере стимулирования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8) обеспечение создания и развития республиканских информационных систем в сфере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9) содействие привлечению талантливой молодежи в области разработки инновационных программ и проектов;</w:t>
      </w:r>
    </w:p>
    <w:p w:rsidR="00A75863" w:rsidRDefault="00A75863">
      <w:pPr>
        <w:pStyle w:val="ConsPlusNormal"/>
        <w:ind w:firstLine="540"/>
        <w:jc w:val="both"/>
      </w:pPr>
      <w:r>
        <w:lastRenderedPageBreak/>
        <w:t>10) представление положительного опыта работы в сфере инновационной деятельности в средствах массовой информации;</w:t>
      </w:r>
    </w:p>
    <w:p w:rsidR="00A75863" w:rsidRDefault="00A75863">
      <w:pPr>
        <w:pStyle w:val="ConsPlusNormal"/>
        <w:ind w:firstLine="540"/>
        <w:jc w:val="both"/>
      </w:pPr>
      <w:r>
        <w:t>10(1)) организация проведения экспертиз инновационных проектов за счет средств республиканского бюджета Республики Коми;</w:t>
      </w:r>
    </w:p>
    <w:p w:rsidR="00A75863" w:rsidRDefault="00A75863">
      <w:pPr>
        <w:pStyle w:val="ConsPlusNormal"/>
        <w:ind w:firstLine="540"/>
        <w:jc w:val="both"/>
      </w:pPr>
      <w:r>
        <w:t>11) иные полномочия, отнесенные законодательством к ведению органов исполнительной власти субъектов Российской Федерации в области инновационной деятельности.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Статья 6. Формы и меры государственной поддержки инновационной деятельности на территории Республики Коми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1. С целью стимулирования и развития инновационной деятельности в Республике Коми субъектам инновационной деятельности предоставляется государственная поддержка в следующих формах:</w:t>
      </w:r>
    </w:p>
    <w:p w:rsidR="00A75863" w:rsidRDefault="00A75863">
      <w:pPr>
        <w:pStyle w:val="ConsPlusNormal"/>
        <w:ind w:firstLine="540"/>
        <w:jc w:val="both"/>
      </w:pPr>
      <w:r>
        <w:t xml:space="preserve">1) предоставление из республиканского бюджета Республики Коми субсидий, направляемых </w:t>
      </w:r>
      <w:proofErr w:type="gramStart"/>
      <w:r>
        <w:t>на</w:t>
      </w:r>
      <w:proofErr w:type="gramEnd"/>
      <w:r>
        <w:t>:</w:t>
      </w:r>
    </w:p>
    <w:p w:rsidR="00A75863" w:rsidRDefault="00A75863">
      <w:pPr>
        <w:pStyle w:val="ConsPlusNormal"/>
        <w:ind w:firstLine="540"/>
        <w:jc w:val="both"/>
      </w:pPr>
      <w:r>
        <w:t>а) компенсацию части затрат на уплату процентов по кредитам, привлеченным субъектами инновационной деятельности для реализации инновационных проектов, а также на компенсацию части лизинговых платежей;</w:t>
      </w:r>
    </w:p>
    <w:p w:rsidR="00A75863" w:rsidRDefault="00A75863">
      <w:pPr>
        <w:pStyle w:val="ConsPlusNormal"/>
        <w:ind w:firstLine="540"/>
        <w:jc w:val="both"/>
      </w:pPr>
      <w:r>
        <w:t>б) компенсацию части затрат по обслуживанию облигационных займов, привлеченных субъектами инновационной деятельности для реализации инновационных проектов;</w:t>
      </w:r>
    </w:p>
    <w:p w:rsidR="00A75863" w:rsidRDefault="00A75863">
      <w:pPr>
        <w:pStyle w:val="ConsPlusNormal"/>
        <w:ind w:firstLine="540"/>
        <w:jc w:val="both"/>
      </w:pPr>
      <w:r>
        <w:t>в) компенсацию части затрат субъектов инновационной деятельности на государственную регистрацию и (или) правовую охрану результатов интеллектуальной деятельности и приравненных к ним средств индивидуализации и (или) разработку средств индивидуализации, созданных субъектом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 xml:space="preserve">г) компенсацию части затрат субъектов инновационной деятельности на участие и представление инновационных проектов на выставках, ярмарках, конференциях и иных </w:t>
      </w:r>
      <w:proofErr w:type="spellStart"/>
      <w:r>
        <w:t>выставочно</w:t>
      </w:r>
      <w:proofErr w:type="spellEnd"/>
      <w:r>
        <w:t>-ярмарочных мероприятиях;</w:t>
      </w:r>
    </w:p>
    <w:p w:rsidR="00A75863" w:rsidRDefault="00A75863">
      <w:pPr>
        <w:pStyle w:val="ConsPlusNormal"/>
        <w:ind w:firstLine="540"/>
        <w:jc w:val="both"/>
      </w:pPr>
      <w:r>
        <w:t>д) компенсацию части затрат на разработку и реализацию субъектами инновационной деятельности программ подготовки, переподготовки и повышения квалификации кадров для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е) компенсацию части затрат на реализацию мероприятий по созданию и развитию инновационной инфраструктуры;</w:t>
      </w:r>
    </w:p>
    <w:p w:rsidR="00A75863" w:rsidRDefault="00A75863">
      <w:pPr>
        <w:pStyle w:val="ConsPlusNormal"/>
        <w:ind w:firstLine="540"/>
        <w:jc w:val="both"/>
      </w:pPr>
      <w:r>
        <w:t>ж) компенсацию части затрат субъектов инновационной деятельности, связанных с оказанием на безвозмездной основе услуг для субъектов инновационной деятельности, в том числе по разработке бизнес-планов инновационных проектов;</w:t>
      </w:r>
    </w:p>
    <w:p w:rsidR="00A75863" w:rsidRDefault="00A75863">
      <w:pPr>
        <w:pStyle w:val="ConsPlusNormal"/>
        <w:ind w:firstLine="540"/>
        <w:jc w:val="both"/>
      </w:pPr>
      <w:r>
        <w:t>з) компенсацию части затрат субъектов инновационной деятельности, связанных с началом предпринимательской деятельности в сфере инноваций (гранты);</w:t>
      </w:r>
    </w:p>
    <w:p w:rsidR="00A75863" w:rsidRDefault="00A75863">
      <w:pPr>
        <w:pStyle w:val="ConsPlusNormal"/>
        <w:ind w:firstLine="540"/>
        <w:jc w:val="both"/>
      </w:pPr>
      <w:r>
        <w:t xml:space="preserve">2) предоставление налоговых льгот субъектам инновационной деятельности, инновационные проекты которых включены в перечень </w:t>
      </w:r>
      <w:r>
        <w:lastRenderedPageBreak/>
        <w:t>инновационных проектов, реализуемых и (или) планируемых к реализации на территории Республики Коми, формируемый в целях предоставления налоговых льгот, в порядке, установленном законодательством;</w:t>
      </w:r>
    </w:p>
    <w:p w:rsidR="00A75863" w:rsidRDefault="00A75863">
      <w:pPr>
        <w:pStyle w:val="ConsPlusNormal"/>
        <w:ind w:firstLine="540"/>
        <w:jc w:val="both"/>
      </w:pPr>
      <w:r>
        <w:t xml:space="preserve">3) участие в установленном законодательством </w:t>
      </w:r>
      <w:proofErr w:type="gramStart"/>
      <w:r>
        <w:t>порядке</w:t>
      </w:r>
      <w:proofErr w:type="gramEnd"/>
      <w:r>
        <w:t xml:space="preserve"> в создании юридических лиц, осуществляющих инновационную деятельность;</w:t>
      </w:r>
    </w:p>
    <w:p w:rsidR="00A75863" w:rsidRDefault="00A75863">
      <w:pPr>
        <w:pStyle w:val="ConsPlusNormal"/>
        <w:ind w:firstLine="540"/>
        <w:jc w:val="both"/>
      </w:pPr>
      <w:r>
        <w:t>4) предоставление средств республиканского бюджета Республики Коми на развитие инновационной инфраструктуры на территории Республики Коми в рамках государственных программ Республики Коми (подпрограмм, мероприятий государственных программ);</w:t>
      </w:r>
    </w:p>
    <w:p w:rsidR="00A75863" w:rsidRDefault="00A75863">
      <w:pPr>
        <w:pStyle w:val="ConsPlusNormal"/>
        <w:ind w:firstLine="540"/>
        <w:jc w:val="both"/>
      </w:pPr>
      <w:r>
        <w:t>5) предоставление субъектам инновационной деятельности бюджетных кредитов за счет средств республиканского бюджета Республики Коми;</w:t>
      </w:r>
    </w:p>
    <w:p w:rsidR="00A75863" w:rsidRDefault="00A75863">
      <w:pPr>
        <w:pStyle w:val="ConsPlusNormal"/>
        <w:ind w:firstLine="540"/>
        <w:jc w:val="both"/>
      </w:pPr>
      <w:r>
        <w:t xml:space="preserve">6) финансирование в установленном </w:t>
      </w:r>
      <w:proofErr w:type="gramStart"/>
      <w:r>
        <w:t>порядке</w:t>
      </w:r>
      <w:proofErr w:type="gramEnd"/>
      <w:r>
        <w:t xml:space="preserve"> за счет средств республиканского бюджета Республики Коми инновационных проектов, отобранных на конкурсной основе;</w:t>
      </w:r>
    </w:p>
    <w:p w:rsidR="00A75863" w:rsidRDefault="00A75863">
      <w:pPr>
        <w:pStyle w:val="ConsPlusNormal"/>
        <w:ind w:firstLine="540"/>
        <w:jc w:val="both"/>
      </w:pPr>
      <w:r>
        <w:t>7) предоставление на конкурсной основе субъектам инновационной деятельности государственных гарантий Республики Коми;</w:t>
      </w:r>
    </w:p>
    <w:p w:rsidR="00A75863" w:rsidRDefault="00A75863">
      <w:pPr>
        <w:pStyle w:val="ConsPlusNormal"/>
        <w:ind w:firstLine="540"/>
        <w:jc w:val="both"/>
      </w:pPr>
      <w:r>
        <w:t>8) содействие созданию инфраструктуры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9) разработка механизмов поддержки инновационной деятельности в соответствии с целью и задачами настоящего Закона;</w:t>
      </w:r>
    </w:p>
    <w:p w:rsidR="00A75863" w:rsidRDefault="00A75863">
      <w:pPr>
        <w:pStyle w:val="ConsPlusNormal"/>
        <w:ind w:firstLine="540"/>
        <w:jc w:val="both"/>
      </w:pPr>
      <w:r>
        <w:t>10) содействие субъектам инновационной деятельности при обращении к федеральным органам государственной власти с целью получения средств федерального бюджета в рамках федеральных целевых и государственных программ Российской Федерации;</w:t>
      </w:r>
    </w:p>
    <w:p w:rsidR="00A75863" w:rsidRDefault="00A75863">
      <w:pPr>
        <w:pStyle w:val="ConsPlusNormal"/>
        <w:ind w:firstLine="540"/>
        <w:jc w:val="both"/>
      </w:pPr>
      <w:r>
        <w:t>11) информационное обеспечение инновационной деятельности;</w:t>
      </w:r>
    </w:p>
    <w:p w:rsidR="00A75863" w:rsidRDefault="00A75863">
      <w:pPr>
        <w:pStyle w:val="ConsPlusNormal"/>
        <w:ind w:firstLine="540"/>
        <w:jc w:val="both"/>
      </w:pPr>
      <w:r>
        <w:t>12) содействие развитию кадрового потенциала в инновационной сфере, в том числе разработка и реализация программ по подготовке, переподготовке и повышению квалификации кадров в инновационной сфере, включая специалистов в области инновационного менеджмента;</w:t>
      </w:r>
    </w:p>
    <w:p w:rsidR="00A75863" w:rsidRDefault="00A75863">
      <w:pPr>
        <w:pStyle w:val="ConsPlusNormal"/>
        <w:ind w:firstLine="540"/>
        <w:jc w:val="both"/>
      </w:pPr>
      <w:r>
        <w:t>13) содействие продвижению инновационных разработок, поддержка участия и представления инновационных проектов субъектов инновационной деятельности на выставках, ярмарках, конференциях и иных информационно-рекламных мероприятиях;</w:t>
      </w:r>
    </w:p>
    <w:p w:rsidR="00A75863" w:rsidRDefault="00A75863">
      <w:pPr>
        <w:pStyle w:val="ConsPlusNormal"/>
        <w:ind w:firstLine="540"/>
        <w:jc w:val="both"/>
      </w:pPr>
      <w:r>
        <w:t xml:space="preserve">14) содействие в установленном </w:t>
      </w:r>
      <w:proofErr w:type="gramStart"/>
      <w:r>
        <w:t>порядке</w:t>
      </w:r>
      <w:proofErr w:type="gramEnd"/>
      <w:r>
        <w:t xml:space="preserve"> развитию международного сотрудничества и внешнеэкономической деятельности в инновационной сфере;</w:t>
      </w:r>
    </w:p>
    <w:p w:rsidR="00A75863" w:rsidRDefault="00A75863">
      <w:pPr>
        <w:pStyle w:val="ConsPlusNormal"/>
        <w:ind w:firstLine="540"/>
        <w:jc w:val="both"/>
      </w:pPr>
      <w:r>
        <w:t>15) иных формах государственной поддержки, предусмотренных законодательством.</w:t>
      </w:r>
    </w:p>
    <w:p w:rsidR="00A75863" w:rsidRDefault="00A75863">
      <w:pPr>
        <w:pStyle w:val="ConsPlusNormal"/>
        <w:ind w:firstLine="540"/>
        <w:jc w:val="both"/>
      </w:pPr>
      <w:r>
        <w:t>2. В отношении мер государственной поддержки инновационной деятельности, по которым условия и порядок предоставления не определены законодательством Российской Федерации и законодательством Республики Коми, условия и порядок устанавливаются Правительством Республики Коми.</w:t>
      </w:r>
    </w:p>
    <w:p w:rsidR="00A75863" w:rsidRDefault="00A75863">
      <w:pPr>
        <w:pStyle w:val="ConsPlusNormal"/>
        <w:ind w:firstLine="540"/>
        <w:jc w:val="both"/>
      </w:pPr>
      <w:r>
        <w:t xml:space="preserve">3. Объем государственной поддержки субъектов инновационной деятельности в финансовой форме определяется законом Республики Коми о республиканском бюджете Республики Коми на соответствующий </w:t>
      </w:r>
      <w:r>
        <w:lastRenderedPageBreak/>
        <w:t>финансовый год и плановый период.</w:t>
      </w:r>
    </w:p>
    <w:p w:rsidR="00A75863" w:rsidRDefault="00A75863">
      <w:pPr>
        <w:pStyle w:val="ConsPlusNormal"/>
        <w:ind w:firstLine="540"/>
        <w:jc w:val="both"/>
      </w:pPr>
      <w:bookmarkStart w:id="0" w:name="_GoBack"/>
      <w:bookmarkEnd w:id="0"/>
    </w:p>
    <w:p w:rsidR="00A75863" w:rsidRDefault="00A75863">
      <w:pPr>
        <w:pStyle w:val="ConsPlusNormal"/>
        <w:ind w:firstLine="540"/>
        <w:jc w:val="both"/>
      </w:pPr>
      <w:r>
        <w:t>Статья 7. Инновационные и венчурные фонды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Для поддержки субъектов инновационной деятельности могут создаваться инновационные и венчурные фонды, в том числе с участием иностранного капитала, в порядке, установленном законодательством.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Статья 8. Вступление в силу настоящего Закона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A75863" w:rsidRDefault="00A75863">
      <w:pPr>
        <w:pStyle w:val="ConsPlusNormal"/>
        <w:ind w:firstLine="540"/>
        <w:jc w:val="both"/>
      </w:pPr>
    </w:p>
    <w:p w:rsidR="00A75863" w:rsidRDefault="00A75863">
      <w:pPr>
        <w:pStyle w:val="ConsPlusNormal"/>
        <w:jc w:val="right"/>
      </w:pPr>
      <w:r>
        <w:t>Глава Республики Коми</w:t>
      </w:r>
    </w:p>
    <w:p w:rsidR="00A75863" w:rsidRDefault="00A75863">
      <w:pPr>
        <w:pStyle w:val="ConsPlusNormal"/>
        <w:jc w:val="right"/>
      </w:pPr>
      <w:r>
        <w:t>В.ТОРЛОПОВ</w:t>
      </w:r>
    </w:p>
    <w:p w:rsidR="00A75863" w:rsidRDefault="00A75863">
      <w:pPr>
        <w:pStyle w:val="ConsPlusNormal"/>
      </w:pPr>
      <w:r>
        <w:t>г. Сыктывкар</w:t>
      </w:r>
    </w:p>
    <w:p w:rsidR="00A75863" w:rsidRDefault="00A75863">
      <w:pPr>
        <w:pStyle w:val="ConsPlusNormal"/>
      </w:pPr>
      <w:r>
        <w:t>15 ноября 2006 года</w:t>
      </w:r>
    </w:p>
    <w:p w:rsidR="00A75863" w:rsidRDefault="00A75863">
      <w:pPr>
        <w:pStyle w:val="ConsPlusNormal"/>
      </w:pPr>
      <w:r>
        <w:t>N 104-РЗ</w:t>
      </w:r>
    </w:p>
    <w:p w:rsidR="00A75863" w:rsidRDefault="00A75863">
      <w:pPr>
        <w:pStyle w:val="ConsPlusNormal"/>
      </w:pPr>
    </w:p>
    <w:p w:rsidR="00A75863" w:rsidRDefault="00A75863">
      <w:pPr>
        <w:pStyle w:val="ConsPlusNormal"/>
      </w:pPr>
    </w:p>
    <w:p w:rsidR="00A75863" w:rsidRDefault="00A758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6336" w:rsidRDefault="00126336"/>
    <w:sectPr w:rsidR="00126336" w:rsidSect="00E67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63"/>
    <w:rsid w:val="00126336"/>
    <w:rsid w:val="00672DA0"/>
    <w:rsid w:val="00A7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86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A75863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A75863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86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A75863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A75863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14A6F73BB47141A7F3414A3CA7D9589DC8A29CEE9EF7B7B3FDF82F1E7FDD4C51DA8EE9B6F62CAB5ACD50CDHE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14A6F73BB47141A7F3414A3CA7D9589DC8A29CE99FF0BEB4FDF82F1E7FDD4C51DA8EE9B6F62CAB5ACD50CDHEJ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14A6F73BB47141A7F3414A3CA7D9589DC8A29CE993F2B6B2FDF82F1E7FDD4C51DA8EE9B6F62CAB5ACD50CDHEJ" TargetMode="External"/><Relationship Id="rId11" Type="http://schemas.openxmlformats.org/officeDocument/2006/relationships/hyperlink" Target="consultantplus://offline/ref=8414A6F73BB47141A7F3414A3CA7D9589DC8A29CE99FF0BEB4FDF82F1E7FDD4C51DA8EE9B6F62CAB5ACD50CDH1J" TargetMode="External"/><Relationship Id="rId5" Type="http://schemas.openxmlformats.org/officeDocument/2006/relationships/hyperlink" Target="consultantplus://offline/ref=8414A6F73BB47141A7F3414A3CA7D9589DC8A29CE89EF3B8BEFDF82F1E7FDD4C51DA8EE9B6F62CAB5ACD51CDHCJ" TargetMode="External"/><Relationship Id="rId10" Type="http://schemas.openxmlformats.org/officeDocument/2006/relationships/hyperlink" Target="consultantplus://offline/ref=8414A6F73BB47141A7F35F472ACB875C99CBFB94E1C0A9EBBAF7ADC7H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14A6F73BB47141A7F3414A3CA7D9589DC8A29CE39EF7B6B5FDF82F1E7FDD4C51DA8EE9B6F62CAB5ACD50CDH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Татьяна Николаевна</dc:creator>
  <cp:lastModifiedBy>Абрамова Татьяна Николаевна</cp:lastModifiedBy>
  <cp:revision>2</cp:revision>
  <dcterms:created xsi:type="dcterms:W3CDTF">2015-10-29T09:07:00Z</dcterms:created>
  <dcterms:modified xsi:type="dcterms:W3CDTF">2015-10-29T09:10:00Z</dcterms:modified>
</cp:coreProperties>
</file>